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A327F7" w14:textId="43CD71A7" w:rsidR="009F10DE" w:rsidRPr="0075503F" w:rsidRDefault="009F10DE" w:rsidP="00B12470">
      <w:pPr>
        <w:shd w:val="clear" w:color="auto" w:fill="FBFBFD"/>
        <w:spacing w:after="100" w:afterAutospacing="1" w:line="240" w:lineRule="auto"/>
        <w:jc w:val="center"/>
        <w:outlineLvl w:val="0"/>
        <w:rPr>
          <w:rFonts w:ascii="Times New Roman" w:eastAsia="Times New Roman" w:hAnsi="Times New Roman" w:cs="Times New Roman"/>
          <w:b/>
          <w:bCs/>
          <w:color w:val="000000"/>
          <w:kern w:val="36"/>
          <w:sz w:val="36"/>
          <w:szCs w:val="36"/>
          <w:u w:val="single"/>
        </w:rPr>
      </w:pPr>
      <w:r w:rsidRPr="0075503F">
        <w:rPr>
          <w:rFonts w:ascii="Times New Roman" w:eastAsia="Times New Roman" w:hAnsi="Times New Roman" w:cs="Times New Roman"/>
          <w:b/>
          <w:bCs/>
          <w:color w:val="000000"/>
          <w:kern w:val="36"/>
          <w:sz w:val="36"/>
          <w:szCs w:val="36"/>
          <w:u w:val="single"/>
        </w:rPr>
        <w:t>Postdural Puncture Headache</w:t>
      </w:r>
      <w:r w:rsidR="00CE605E">
        <w:rPr>
          <w:rFonts w:ascii="Times New Roman" w:eastAsia="Times New Roman" w:hAnsi="Times New Roman" w:cs="Times New Roman"/>
          <w:b/>
          <w:bCs/>
          <w:color w:val="000000"/>
          <w:kern w:val="36"/>
          <w:sz w:val="36"/>
          <w:szCs w:val="36"/>
          <w:u w:val="single"/>
        </w:rPr>
        <w:t>s</w:t>
      </w:r>
      <w:r w:rsidRPr="0075503F">
        <w:rPr>
          <w:rFonts w:ascii="Times New Roman" w:eastAsia="Times New Roman" w:hAnsi="Times New Roman" w:cs="Times New Roman"/>
          <w:b/>
          <w:bCs/>
          <w:color w:val="000000"/>
          <w:kern w:val="36"/>
          <w:sz w:val="36"/>
          <w:szCs w:val="36"/>
          <w:u w:val="single"/>
        </w:rPr>
        <w:t xml:space="preserve"> - NYSORA</w:t>
      </w:r>
    </w:p>
    <w:p w14:paraId="35410054" w14:textId="4A11D453" w:rsidR="009F10DE" w:rsidRPr="0075503F" w:rsidRDefault="009F10DE" w:rsidP="009F10DE">
      <w:pPr>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…Curren</w:t>
      </w:r>
      <w:r w:rsidR="0075503F">
        <w:rPr>
          <w:rFonts w:ascii="Times New Roman" w:eastAsia="Times New Roman" w:hAnsi="Times New Roman" w:cs="Times New Roman"/>
          <w:color w:val="222222"/>
          <w:sz w:val="20"/>
          <w:szCs w:val="20"/>
        </w:rPr>
        <w:t xml:space="preserve">t </w:t>
      </w:r>
      <w:r w:rsidRPr="0075503F">
        <w:rPr>
          <w:rFonts w:ascii="Times New Roman" w:eastAsia="Times New Roman" w:hAnsi="Times New Roman" w:cs="Times New Roman"/>
          <w:color w:val="222222"/>
          <w:sz w:val="20"/>
          <w:szCs w:val="20"/>
        </w:rPr>
        <w:t xml:space="preserve">rate </w:t>
      </w:r>
      <w:r w:rsidR="0075503F">
        <w:rPr>
          <w:rFonts w:ascii="Times New Roman" w:eastAsia="Times New Roman" w:hAnsi="Times New Roman" w:cs="Times New Roman"/>
          <w:color w:val="222222"/>
          <w:sz w:val="20"/>
          <w:szCs w:val="20"/>
        </w:rPr>
        <w:t>after spinal</w:t>
      </w:r>
      <w:r w:rsidRPr="0075503F">
        <w:rPr>
          <w:rFonts w:ascii="Times New Roman" w:eastAsia="Times New Roman" w:hAnsi="Times New Roman" w:cs="Times New Roman"/>
          <w:color w:val="222222"/>
          <w:sz w:val="20"/>
          <w:szCs w:val="20"/>
        </w:rPr>
        <w:t xml:space="preserve"> </w:t>
      </w:r>
      <w:r w:rsidR="0075503F">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1%</w:t>
      </w:r>
      <w:r w:rsidR="0075503F">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OB</w:t>
      </w:r>
      <w:r w:rsidR="0075503F">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 xml:space="preserve">highest risk group </w:t>
      </w:r>
      <w:r w:rsidR="0075503F">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1.7% PDPH after</w:t>
      </w:r>
      <w:r w:rsidRPr="0075503F">
        <w:rPr>
          <w:rFonts w:ascii="Times New Roman" w:eastAsia="Times New Roman" w:hAnsi="Times New Roman" w:cs="Times New Roman"/>
          <w:b/>
          <w:i/>
          <w:color w:val="222222"/>
          <w:sz w:val="20"/>
          <w:szCs w:val="20"/>
        </w:rPr>
        <w:t xml:space="preserve"> spinal</w:t>
      </w:r>
      <w:r w:rsidRPr="0075503F">
        <w:rPr>
          <w:rFonts w:ascii="Times New Roman" w:eastAsia="Times New Roman" w:hAnsi="Times New Roman" w:cs="Times New Roman"/>
          <w:color w:val="222222"/>
          <w:sz w:val="20"/>
          <w:szCs w:val="20"/>
        </w:rPr>
        <w:t xml:space="preserve"> </w:t>
      </w:r>
      <w:r w:rsidR="0075503F">
        <w:rPr>
          <w:rFonts w:ascii="Times New Roman" w:eastAsia="Times New Roman" w:hAnsi="Times New Roman" w:cs="Times New Roman"/>
          <w:color w:val="222222"/>
          <w:sz w:val="20"/>
          <w:szCs w:val="20"/>
        </w:rPr>
        <w:t>w/</w:t>
      </w:r>
      <w:r w:rsidRPr="0075503F">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b/>
          <w:i/>
          <w:color w:val="222222"/>
          <w:sz w:val="20"/>
          <w:szCs w:val="20"/>
        </w:rPr>
        <w:t>27-gauge</w:t>
      </w:r>
      <w:r w:rsidRPr="0075503F">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b/>
          <w:i/>
          <w:color w:val="222222"/>
          <w:sz w:val="20"/>
          <w:szCs w:val="20"/>
        </w:rPr>
        <w:t>Whitacr</w:t>
      </w:r>
      <w:r w:rsidR="0075503F">
        <w:rPr>
          <w:rFonts w:ascii="Times New Roman" w:eastAsia="Times New Roman" w:hAnsi="Times New Roman" w:cs="Times New Roman"/>
          <w:b/>
          <w:i/>
          <w:color w:val="222222"/>
          <w:sz w:val="20"/>
          <w:szCs w:val="20"/>
        </w:rPr>
        <w:t>e</w:t>
      </w:r>
      <w:r w:rsidRPr="0075503F">
        <w:rPr>
          <w:rFonts w:ascii="Times New Roman" w:eastAsia="Times New Roman" w:hAnsi="Times New Roman" w:cs="Times New Roman"/>
          <w:color w:val="222222"/>
          <w:sz w:val="20"/>
          <w:szCs w:val="20"/>
        </w:rPr>
        <w:t xml:space="preserve">. </w:t>
      </w:r>
    </w:p>
    <w:p w14:paraId="19B668F0" w14:textId="7EF7C42A" w:rsidR="009F10DE" w:rsidRPr="0075503F" w:rsidRDefault="0075503F" w:rsidP="009F10DE">
      <w:pPr>
        <w:spacing w:after="100" w:afterAutospacing="1"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Epidurals:</w:t>
      </w:r>
      <w:r w:rsidR="009F10DE" w:rsidRPr="0075503F">
        <w:rPr>
          <w:rFonts w:ascii="Times New Roman" w:eastAsia="Times New Roman" w:hAnsi="Times New Roman" w:cs="Times New Roman"/>
          <w:color w:val="222222"/>
          <w:sz w:val="20"/>
          <w:szCs w:val="20"/>
        </w:rPr>
        <w:t xml:space="preserve"> occasional Accidental Dural Puncture (ADP), with needle or catheter, is unavoidable (</w:t>
      </w:r>
      <w:r>
        <w:rPr>
          <w:rFonts w:ascii="Times New Roman" w:eastAsia="Times New Roman" w:hAnsi="Times New Roman" w:cs="Times New Roman"/>
          <w:color w:val="222222"/>
          <w:sz w:val="20"/>
          <w:szCs w:val="20"/>
        </w:rPr>
        <w:t>ADP can</w:t>
      </w:r>
      <w:r w:rsidR="009F10DE" w:rsidRPr="0075503F">
        <w:rPr>
          <w:rFonts w:ascii="Times New Roman" w:eastAsia="Times New Roman" w:hAnsi="Times New Roman" w:cs="Times New Roman"/>
          <w:color w:val="222222"/>
          <w:sz w:val="20"/>
          <w:szCs w:val="20"/>
        </w:rPr>
        <w:t xml:space="preserve"> </w:t>
      </w:r>
      <w:r>
        <w:rPr>
          <w:rFonts w:ascii="Times New Roman" w:eastAsia="Times New Roman" w:hAnsi="Times New Roman" w:cs="Times New Roman"/>
          <w:color w:val="222222"/>
          <w:sz w:val="20"/>
          <w:szCs w:val="20"/>
        </w:rPr>
        <w:t>go</w:t>
      </w:r>
      <w:r w:rsidR="009F10DE" w:rsidRPr="0075503F">
        <w:rPr>
          <w:rFonts w:ascii="Times New Roman" w:eastAsia="Times New Roman" w:hAnsi="Times New Roman" w:cs="Times New Roman"/>
          <w:color w:val="222222"/>
          <w:sz w:val="20"/>
          <w:szCs w:val="20"/>
        </w:rPr>
        <w:t xml:space="preserve"> unrecognized in &gt;25% of pts who devel</w:t>
      </w:r>
      <w:r>
        <w:rPr>
          <w:rFonts w:ascii="Times New Roman" w:eastAsia="Times New Roman" w:hAnsi="Times New Roman" w:cs="Times New Roman"/>
          <w:color w:val="222222"/>
          <w:sz w:val="20"/>
          <w:szCs w:val="20"/>
        </w:rPr>
        <w:t xml:space="preserve">. </w:t>
      </w:r>
      <w:r w:rsidR="009F10DE" w:rsidRPr="0075503F">
        <w:rPr>
          <w:rFonts w:ascii="Times New Roman" w:eastAsia="Times New Roman" w:hAnsi="Times New Roman" w:cs="Times New Roman"/>
          <w:color w:val="222222"/>
          <w:sz w:val="20"/>
          <w:szCs w:val="20"/>
        </w:rPr>
        <w:t>PDPH). In non-</w:t>
      </w:r>
      <w:r>
        <w:rPr>
          <w:rFonts w:ascii="Times New Roman" w:eastAsia="Times New Roman" w:hAnsi="Times New Roman" w:cs="Times New Roman"/>
          <w:color w:val="222222"/>
          <w:sz w:val="20"/>
          <w:szCs w:val="20"/>
        </w:rPr>
        <w:t>OB</w:t>
      </w:r>
      <w:r w:rsidR="009F10DE" w:rsidRPr="0075503F">
        <w:rPr>
          <w:rFonts w:ascii="Times New Roman" w:eastAsia="Times New Roman" w:hAnsi="Times New Roman" w:cs="Times New Roman"/>
          <w:color w:val="222222"/>
          <w:sz w:val="20"/>
          <w:szCs w:val="20"/>
        </w:rPr>
        <w:t xml:space="preserve"> situations (eg, inter-laminar epidural steroid inj), ADP</w:t>
      </w:r>
      <w:r>
        <w:rPr>
          <w:rFonts w:ascii="Times New Roman" w:eastAsia="Times New Roman" w:hAnsi="Times New Roman" w:cs="Times New Roman"/>
          <w:color w:val="222222"/>
          <w:sz w:val="20"/>
          <w:szCs w:val="20"/>
        </w:rPr>
        <w:t xml:space="preserve"> rate</w:t>
      </w:r>
      <w:r w:rsidR="009F10DE" w:rsidRPr="0075503F">
        <w:rPr>
          <w:rFonts w:ascii="Times New Roman" w:eastAsia="Times New Roman" w:hAnsi="Times New Roman" w:cs="Times New Roman"/>
          <w:color w:val="222222"/>
          <w:sz w:val="20"/>
          <w:szCs w:val="20"/>
        </w:rPr>
        <w:t xml:space="preserve"> </w:t>
      </w:r>
      <w:r>
        <w:rPr>
          <w:rFonts w:ascii="Times New Roman" w:eastAsia="Times New Roman" w:hAnsi="Times New Roman" w:cs="Times New Roman"/>
          <w:color w:val="222222"/>
          <w:sz w:val="20"/>
          <w:szCs w:val="20"/>
        </w:rPr>
        <w:t>&lt;</w:t>
      </w:r>
      <w:r w:rsidR="009F10DE" w:rsidRPr="0075503F">
        <w:rPr>
          <w:rFonts w:ascii="Times New Roman" w:eastAsia="Times New Roman" w:hAnsi="Times New Roman" w:cs="Times New Roman"/>
          <w:color w:val="222222"/>
          <w:sz w:val="20"/>
          <w:szCs w:val="20"/>
        </w:rPr>
        <w:t xml:space="preserve"> 0.5%. </w:t>
      </w:r>
      <w:r w:rsidR="009F10DE" w:rsidRPr="0075503F">
        <w:rPr>
          <w:rFonts w:ascii="Times New Roman" w:eastAsia="Times New Roman" w:hAnsi="Times New Roman" w:cs="Times New Roman"/>
          <w:b/>
          <w:i/>
          <w:color w:val="222222"/>
          <w:sz w:val="20"/>
          <w:szCs w:val="20"/>
        </w:rPr>
        <w:t xml:space="preserve">However, </w:t>
      </w:r>
      <w:r>
        <w:rPr>
          <w:rFonts w:ascii="Times New Roman" w:eastAsia="Times New Roman" w:hAnsi="Times New Roman" w:cs="Times New Roman"/>
          <w:b/>
          <w:i/>
          <w:color w:val="222222"/>
          <w:sz w:val="20"/>
          <w:szCs w:val="20"/>
        </w:rPr>
        <w:t xml:space="preserve">rate in OB*~ </w:t>
      </w:r>
      <w:r w:rsidR="009F10DE" w:rsidRPr="0075503F">
        <w:rPr>
          <w:rFonts w:ascii="Times New Roman" w:eastAsia="Times New Roman" w:hAnsi="Times New Roman" w:cs="Times New Roman"/>
          <w:b/>
          <w:i/>
          <w:color w:val="222222"/>
          <w:sz w:val="20"/>
          <w:szCs w:val="20"/>
        </w:rPr>
        <w:t xml:space="preserve">1.5%. </w:t>
      </w:r>
      <w:r>
        <w:rPr>
          <w:rFonts w:ascii="Times New Roman" w:eastAsia="Times New Roman" w:hAnsi="Times New Roman" w:cs="Times New Roman"/>
          <w:b/>
          <w:i/>
          <w:color w:val="222222"/>
          <w:sz w:val="20"/>
          <w:szCs w:val="20"/>
        </w:rPr>
        <w:t>&gt;50%</w:t>
      </w:r>
      <w:r w:rsidR="009F10DE" w:rsidRPr="0075503F">
        <w:rPr>
          <w:rFonts w:ascii="Times New Roman" w:eastAsia="Times New Roman" w:hAnsi="Times New Roman" w:cs="Times New Roman"/>
          <w:b/>
          <w:i/>
          <w:color w:val="222222"/>
          <w:sz w:val="20"/>
          <w:szCs w:val="20"/>
        </w:rPr>
        <w:t xml:space="preserve"> </w:t>
      </w:r>
      <w:r>
        <w:rPr>
          <w:rFonts w:ascii="Times New Roman" w:eastAsia="Times New Roman" w:hAnsi="Times New Roman" w:cs="Times New Roman"/>
          <w:b/>
          <w:i/>
          <w:color w:val="222222"/>
          <w:sz w:val="20"/>
          <w:szCs w:val="20"/>
        </w:rPr>
        <w:t>AD</w:t>
      </w:r>
      <w:r w:rsidR="009F10DE" w:rsidRPr="0075503F">
        <w:rPr>
          <w:rFonts w:ascii="Times New Roman" w:eastAsia="Times New Roman" w:hAnsi="Times New Roman" w:cs="Times New Roman"/>
          <w:b/>
          <w:i/>
          <w:color w:val="222222"/>
          <w:sz w:val="20"/>
          <w:szCs w:val="20"/>
        </w:rPr>
        <w:t>P w</w:t>
      </w:r>
      <w:r>
        <w:rPr>
          <w:rFonts w:ascii="Times New Roman" w:eastAsia="Times New Roman" w:hAnsi="Times New Roman" w:cs="Times New Roman"/>
          <w:b/>
          <w:i/>
          <w:color w:val="222222"/>
          <w:sz w:val="20"/>
          <w:szCs w:val="20"/>
        </w:rPr>
        <w:t>/</w:t>
      </w:r>
      <w:r w:rsidR="009F10DE" w:rsidRPr="0075503F">
        <w:rPr>
          <w:rFonts w:ascii="Times New Roman" w:eastAsia="Times New Roman" w:hAnsi="Times New Roman" w:cs="Times New Roman"/>
          <w:b/>
          <w:i/>
          <w:color w:val="222222"/>
          <w:sz w:val="20"/>
          <w:szCs w:val="20"/>
        </w:rPr>
        <w:t xml:space="preserve"> epidural needle</w:t>
      </w:r>
      <w:r>
        <w:rPr>
          <w:rFonts w:ascii="Times New Roman" w:eastAsia="Times New Roman" w:hAnsi="Times New Roman" w:cs="Times New Roman"/>
          <w:b/>
          <w:i/>
          <w:color w:val="222222"/>
          <w:sz w:val="20"/>
          <w:szCs w:val="20"/>
        </w:rPr>
        <w:t xml:space="preserve"> =</w:t>
      </w:r>
      <w:r w:rsidR="009F10DE" w:rsidRPr="0075503F">
        <w:rPr>
          <w:rFonts w:ascii="Times New Roman" w:eastAsia="Times New Roman" w:hAnsi="Times New Roman" w:cs="Times New Roman"/>
          <w:b/>
          <w:i/>
          <w:color w:val="222222"/>
          <w:sz w:val="20"/>
          <w:szCs w:val="20"/>
        </w:rPr>
        <w:t xml:space="preserve"> PDPH rates of</w:t>
      </w:r>
      <w:r>
        <w:rPr>
          <w:rFonts w:ascii="Times New Roman" w:eastAsia="Times New Roman" w:hAnsi="Times New Roman" w:cs="Times New Roman"/>
          <w:b/>
          <w:i/>
          <w:color w:val="222222"/>
          <w:sz w:val="20"/>
          <w:szCs w:val="20"/>
        </w:rPr>
        <w:t xml:space="preserve"> &gt;/=</w:t>
      </w:r>
      <w:r w:rsidR="009F10DE" w:rsidRPr="0075503F">
        <w:rPr>
          <w:rFonts w:ascii="Times New Roman" w:eastAsia="Times New Roman" w:hAnsi="Times New Roman" w:cs="Times New Roman"/>
          <w:b/>
          <w:i/>
          <w:color w:val="222222"/>
          <w:sz w:val="20"/>
          <w:szCs w:val="20"/>
        </w:rPr>
        <w:t xml:space="preserve"> 75%.</w:t>
      </w:r>
      <w:r w:rsidR="009F10DE" w:rsidRPr="0075503F">
        <w:rPr>
          <w:rFonts w:ascii="Times New Roman" w:eastAsia="Times New Roman" w:hAnsi="Times New Roman" w:cs="Times New Roman"/>
          <w:color w:val="222222"/>
          <w:sz w:val="20"/>
          <w:szCs w:val="20"/>
        </w:rPr>
        <w:t xml:space="preserve"> </w:t>
      </w:r>
      <w:r>
        <w:rPr>
          <w:rFonts w:ascii="Times New Roman" w:eastAsia="Times New Roman" w:hAnsi="Times New Roman" w:cs="Times New Roman"/>
          <w:color w:val="222222"/>
          <w:sz w:val="20"/>
          <w:szCs w:val="20"/>
        </w:rPr>
        <w:t>Also</w:t>
      </w:r>
      <w:r w:rsidR="009F10DE" w:rsidRPr="0075503F">
        <w:rPr>
          <w:rFonts w:ascii="Times New Roman" w:eastAsia="Times New Roman" w:hAnsi="Times New Roman" w:cs="Times New Roman"/>
          <w:color w:val="222222"/>
          <w:sz w:val="20"/>
          <w:szCs w:val="20"/>
        </w:rPr>
        <w:t xml:space="preserve">, ADP in </w:t>
      </w:r>
      <w:r>
        <w:rPr>
          <w:rFonts w:ascii="Times New Roman" w:eastAsia="Times New Roman" w:hAnsi="Times New Roman" w:cs="Times New Roman"/>
          <w:color w:val="222222"/>
          <w:sz w:val="20"/>
          <w:szCs w:val="20"/>
        </w:rPr>
        <w:t>OB</w:t>
      </w:r>
      <w:r w:rsidR="009F10DE" w:rsidRPr="0075503F">
        <w:rPr>
          <w:rFonts w:ascii="Times New Roman" w:eastAsia="Times New Roman" w:hAnsi="Times New Roman" w:cs="Times New Roman"/>
          <w:color w:val="222222"/>
          <w:sz w:val="20"/>
          <w:szCs w:val="20"/>
        </w:rPr>
        <w:t xml:space="preserve"> noted to be ass</w:t>
      </w:r>
      <w:r>
        <w:rPr>
          <w:rFonts w:ascii="Times New Roman" w:eastAsia="Times New Roman" w:hAnsi="Times New Roman" w:cs="Times New Roman"/>
          <w:color w:val="222222"/>
          <w:sz w:val="20"/>
          <w:szCs w:val="20"/>
        </w:rPr>
        <w:t>c</w:t>
      </w:r>
      <w:r w:rsidR="009F10DE" w:rsidRPr="0075503F">
        <w:rPr>
          <w:rFonts w:ascii="Times New Roman" w:eastAsia="Times New Roman" w:hAnsi="Times New Roman" w:cs="Times New Roman"/>
          <w:color w:val="222222"/>
          <w:sz w:val="20"/>
          <w:szCs w:val="20"/>
        </w:rPr>
        <w:t xml:space="preserve"> w</w:t>
      </w:r>
      <w:r w:rsidR="002A72D5">
        <w:rPr>
          <w:rFonts w:ascii="Times New Roman" w:eastAsia="Times New Roman" w:hAnsi="Times New Roman" w:cs="Times New Roman"/>
          <w:color w:val="222222"/>
          <w:sz w:val="20"/>
          <w:szCs w:val="20"/>
        </w:rPr>
        <w:t>/</w:t>
      </w:r>
      <w:r w:rsidR="009F10DE" w:rsidRPr="0075503F">
        <w:rPr>
          <w:rFonts w:ascii="Times New Roman" w:eastAsia="Times New Roman" w:hAnsi="Times New Roman" w:cs="Times New Roman"/>
          <w:color w:val="222222"/>
          <w:sz w:val="20"/>
          <w:szCs w:val="20"/>
        </w:rPr>
        <w:t xml:space="preserve"> chronic h</w:t>
      </w:r>
      <w:r>
        <w:rPr>
          <w:rFonts w:ascii="Times New Roman" w:eastAsia="Times New Roman" w:hAnsi="Times New Roman" w:cs="Times New Roman"/>
          <w:color w:val="222222"/>
          <w:sz w:val="20"/>
          <w:szCs w:val="20"/>
        </w:rPr>
        <w:t>/a</w:t>
      </w:r>
      <w:r w:rsidR="009F10DE" w:rsidRPr="0075503F">
        <w:rPr>
          <w:rFonts w:ascii="Times New Roman" w:eastAsia="Times New Roman" w:hAnsi="Times New Roman" w:cs="Times New Roman"/>
          <w:color w:val="222222"/>
          <w:sz w:val="20"/>
          <w:szCs w:val="20"/>
        </w:rPr>
        <w:t xml:space="preserve"> and back pain that is reduced, but not entirely eliminated, by EBP. </w:t>
      </w:r>
    </w:p>
    <w:p w14:paraId="05E4918A" w14:textId="0A690857" w:rsidR="009F10DE" w:rsidRPr="0075503F" w:rsidRDefault="009F10DE" w:rsidP="009F10DE">
      <w:pPr>
        <w:spacing w:after="100" w:afterAutospacing="1" w:line="240" w:lineRule="auto"/>
        <w:rPr>
          <w:rFonts w:ascii="Times New Roman" w:eastAsia="Times New Roman" w:hAnsi="Times New Roman" w:cs="Times New Roman"/>
          <w:color w:val="222222"/>
          <w:sz w:val="18"/>
          <w:szCs w:val="18"/>
        </w:rPr>
      </w:pPr>
      <w:r w:rsidRPr="0075503F">
        <w:rPr>
          <w:rFonts w:ascii="Times New Roman" w:eastAsia="Times New Roman" w:hAnsi="Times New Roman" w:cs="Times New Roman"/>
          <w:color w:val="222222"/>
          <w:sz w:val="18"/>
          <w:szCs w:val="18"/>
        </w:rPr>
        <w:t xml:space="preserve">(PDPH </w:t>
      </w:r>
      <w:r w:rsidR="0075503F" w:rsidRPr="0075503F">
        <w:rPr>
          <w:rFonts w:ascii="Times New Roman" w:eastAsia="Times New Roman" w:hAnsi="Times New Roman" w:cs="Times New Roman"/>
          <w:color w:val="222222"/>
          <w:sz w:val="18"/>
          <w:szCs w:val="18"/>
        </w:rPr>
        <w:t xml:space="preserve">still most commonly an iatrogenic </w:t>
      </w:r>
      <w:r w:rsidRPr="0075503F">
        <w:rPr>
          <w:rFonts w:ascii="Times New Roman" w:eastAsia="Times New Roman" w:hAnsi="Times New Roman" w:cs="Times New Roman"/>
          <w:color w:val="222222"/>
          <w:sz w:val="18"/>
          <w:szCs w:val="18"/>
        </w:rPr>
        <w:t xml:space="preserve">complication </w:t>
      </w:r>
      <w:r w:rsidR="0075503F" w:rsidRPr="0075503F">
        <w:rPr>
          <w:rFonts w:ascii="Times New Roman" w:eastAsia="Times New Roman" w:hAnsi="Times New Roman" w:cs="Times New Roman"/>
          <w:color w:val="222222"/>
          <w:sz w:val="18"/>
          <w:szCs w:val="18"/>
        </w:rPr>
        <w:t>s/p</w:t>
      </w:r>
      <w:r w:rsidRPr="0075503F">
        <w:rPr>
          <w:rFonts w:ascii="Times New Roman" w:eastAsia="Times New Roman" w:hAnsi="Times New Roman" w:cs="Times New Roman"/>
          <w:color w:val="222222"/>
          <w:sz w:val="18"/>
          <w:szCs w:val="18"/>
        </w:rPr>
        <w:t xml:space="preserve"> myelography and diagnostic/therapeutic lumbar puncture (LP</w:t>
      </w:r>
      <w:r w:rsidR="0075503F" w:rsidRPr="0075503F">
        <w:rPr>
          <w:rFonts w:ascii="Times New Roman" w:eastAsia="Times New Roman" w:hAnsi="Times New Roman" w:cs="Times New Roman"/>
          <w:color w:val="222222"/>
          <w:sz w:val="18"/>
          <w:szCs w:val="18"/>
        </w:rPr>
        <w:t>*</w:t>
      </w:r>
      <w:r w:rsidRPr="0075503F">
        <w:rPr>
          <w:rFonts w:ascii="Times New Roman" w:eastAsia="Times New Roman" w:hAnsi="Times New Roman" w:cs="Times New Roman"/>
          <w:color w:val="222222"/>
          <w:sz w:val="18"/>
          <w:szCs w:val="18"/>
        </w:rPr>
        <w:t xml:space="preserve">). </w:t>
      </w:r>
      <w:r w:rsidR="0075503F" w:rsidRPr="0075503F">
        <w:rPr>
          <w:rFonts w:ascii="Times New Roman" w:eastAsia="Times New Roman" w:hAnsi="Times New Roman" w:cs="Times New Roman"/>
          <w:color w:val="222222"/>
          <w:sz w:val="18"/>
          <w:szCs w:val="18"/>
        </w:rPr>
        <w:t>R</w:t>
      </w:r>
      <w:r w:rsidRPr="0075503F">
        <w:rPr>
          <w:rFonts w:ascii="Times New Roman" w:eastAsia="Times New Roman" w:hAnsi="Times New Roman" w:cs="Times New Roman"/>
          <w:color w:val="222222"/>
          <w:sz w:val="18"/>
          <w:szCs w:val="18"/>
        </w:rPr>
        <w:t xml:space="preserve">ates of MPH </w:t>
      </w:r>
      <w:r w:rsidR="0075503F" w:rsidRPr="0075503F">
        <w:rPr>
          <w:rFonts w:ascii="Times New Roman" w:eastAsia="Times New Roman" w:hAnsi="Times New Roman" w:cs="Times New Roman"/>
          <w:color w:val="222222"/>
          <w:sz w:val="18"/>
          <w:szCs w:val="18"/>
        </w:rPr>
        <w:t>~</w:t>
      </w:r>
      <w:r w:rsidRPr="0075503F">
        <w:rPr>
          <w:rFonts w:ascii="Times New Roman" w:eastAsia="Times New Roman" w:hAnsi="Times New Roman" w:cs="Times New Roman"/>
          <w:color w:val="222222"/>
          <w:sz w:val="18"/>
          <w:szCs w:val="18"/>
        </w:rPr>
        <w:t xml:space="preserve">10% </w:t>
      </w:r>
      <w:r w:rsidR="0075503F" w:rsidRPr="0075503F">
        <w:rPr>
          <w:rFonts w:ascii="Times New Roman" w:eastAsia="Times New Roman" w:hAnsi="Times New Roman" w:cs="Times New Roman"/>
          <w:color w:val="222222"/>
          <w:sz w:val="18"/>
          <w:szCs w:val="18"/>
        </w:rPr>
        <w:t>with</w:t>
      </w:r>
      <w:r w:rsidRPr="0075503F">
        <w:rPr>
          <w:rFonts w:ascii="Times New Roman" w:eastAsia="Times New Roman" w:hAnsi="Times New Roman" w:cs="Times New Roman"/>
          <w:color w:val="222222"/>
          <w:sz w:val="18"/>
          <w:szCs w:val="18"/>
        </w:rPr>
        <w:t xml:space="preserve"> large-gauge Quincke</w:t>
      </w:r>
      <w:r w:rsidR="0075503F" w:rsidRPr="0075503F">
        <w:rPr>
          <w:rFonts w:ascii="Times New Roman" w:eastAsia="Times New Roman" w:hAnsi="Times New Roman" w:cs="Times New Roman"/>
          <w:color w:val="222222"/>
          <w:sz w:val="18"/>
          <w:szCs w:val="18"/>
        </w:rPr>
        <w:t>s</w:t>
      </w:r>
      <w:r w:rsidRPr="0075503F">
        <w:rPr>
          <w:rFonts w:ascii="Times New Roman" w:eastAsia="Times New Roman" w:hAnsi="Times New Roman" w:cs="Times New Roman"/>
          <w:color w:val="222222"/>
          <w:sz w:val="18"/>
          <w:szCs w:val="18"/>
        </w:rPr>
        <w:t xml:space="preserve">—considered necessary due to the viscosity of contrast material and </w:t>
      </w:r>
      <w:r w:rsidR="0075503F" w:rsidRPr="0075503F">
        <w:rPr>
          <w:rFonts w:ascii="Times New Roman" w:eastAsia="Times New Roman" w:hAnsi="Times New Roman" w:cs="Times New Roman"/>
          <w:color w:val="222222"/>
          <w:sz w:val="18"/>
          <w:szCs w:val="18"/>
        </w:rPr>
        <w:t>for easy</w:t>
      </w:r>
      <w:r w:rsidRPr="0075503F">
        <w:rPr>
          <w:rFonts w:ascii="Times New Roman" w:eastAsia="Times New Roman" w:hAnsi="Times New Roman" w:cs="Times New Roman"/>
          <w:color w:val="222222"/>
          <w:sz w:val="18"/>
          <w:szCs w:val="18"/>
        </w:rPr>
        <w:t xml:space="preserve"> CSF</w:t>
      </w:r>
      <w:r w:rsidR="0075503F" w:rsidRPr="0075503F">
        <w:rPr>
          <w:rFonts w:ascii="Times New Roman" w:eastAsia="Times New Roman" w:hAnsi="Times New Roman" w:cs="Times New Roman"/>
          <w:color w:val="222222"/>
          <w:sz w:val="18"/>
          <w:szCs w:val="18"/>
        </w:rPr>
        <w:t xml:space="preserve"> collection – so </w:t>
      </w:r>
      <w:r w:rsidRPr="0075503F">
        <w:rPr>
          <w:rFonts w:ascii="Times New Roman" w:eastAsia="Times New Roman" w:hAnsi="Times New Roman" w:cs="Times New Roman"/>
          <w:color w:val="222222"/>
          <w:sz w:val="18"/>
          <w:szCs w:val="18"/>
        </w:rPr>
        <w:t xml:space="preserve">the majority of PDPH </w:t>
      </w:r>
      <w:r w:rsidR="0075503F" w:rsidRPr="0075503F">
        <w:rPr>
          <w:rFonts w:ascii="Times New Roman" w:eastAsia="Times New Roman" w:hAnsi="Times New Roman" w:cs="Times New Roman"/>
          <w:color w:val="222222"/>
          <w:sz w:val="18"/>
          <w:szCs w:val="18"/>
        </w:rPr>
        <w:t xml:space="preserve">has </w:t>
      </w:r>
      <w:r w:rsidRPr="0075503F">
        <w:rPr>
          <w:rFonts w:ascii="Times New Roman" w:eastAsia="Times New Roman" w:hAnsi="Times New Roman" w:cs="Times New Roman"/>
          <w:color w:val="222222"/>
          <w:sz w:val="18"/>
          <w:szCs w:val="18"/>
        </w:rPr>
        <w:t>non-anesthesia-related origin.</w:t>
      </w:r>
      <w:r w:rsidR="0075503F" w:rsidRPr="0075503F">
        <w:rPr>
          <w:rFonts w:ascii="Times New Roman" w:eastAsia="Times New Roman" w:hAnsi="Times New Roman" w:cs="Times New Roman"/>
          <w:color w:val="222222"/>
          <w:sz w:val="18"/>
          <w:szCs w:val="18"/>
        </w:rPr>
        <w:t xml:space="preserve"> LP is leading cause.</w:t>
      </w:r>
      <w:r w:rsidRPr="0075503F">
        <w:rPr>
          <w:rFonts w:ascii="Times New Roman" w:eastAsia="Times New Roman" w:hAnsi="Times New Roman" w:cs="Times New Roman"/>
          <w:color w:val="222222"/>
          <w:sz w:val="18"/>
          <w:szCs w:val="18"/>
        </w:rPr>
        <w:t>)</w:t>
      </w:r>
    </w:p>
    <w:p w14:paraId="30E04D84" w14:textId="77777777" w:rsidR="0026423E" w:rsidRDefault="009F10DE" w:rsidP="0026423E">
      <w:pPr>
        <w:shd w:val="clear" w:color="auto" w:fill="CFE0EF"/>
        <w:spacing w:after="100" w:afterAutospacing="1" w:line="390" w:lineRule="atLeast"/>
        <w:jc w:val="center"/>
        <w:outlineLvl w:val="2"/>
        <w:rPr>
          <w:rFonts w:ascii="Times New Roman" w:eastAsia="Times New Roman" w:hAnsi="Times New Roman" w:cs="Times New Roman"/>
          <w:sz w:val="20"/>
          <w:szCs w:val="20"/>
        </w:rPr>
      </w:pPr>
      <w:r w:rsidRPr="0075503F">
        <w:rPr>
          <w:rFonts w:ascii="Times New Roman" w:eastAsia="Times New Roman" w:hAnsi="Times New Roman" w:cs="Times New Roman"/>
          <w:color w:val="0088CF"/>
          <w:sz w:val="24"/>
          <w:szCs w:val="24"/>
        </w:rPr>
        <w:t>NYSORA Tips</w:t>
      </w:r>
    </w:p>
    <w:p w14:paraId="2CB00026" w14:textId="3897C153" w:rsidR="009F10DE" w:rsidRPr="0075503F" w:rsidRDefault="009F10DE" w:rsidP="0026423E">
      <w:pPr>
        <w:shd w:val="clear" w:color="auto" w:fill="CFE0EF"/>
        <w:spacing w:after="100" w:afterAutospacing="1" w:line="390" w:lineRule="atLeast"/>
        <w:jc w:val="center"/>
        <w:outlineLvl w:val="2"/>
        <w:rPr>
          <w:rFonts w:ascii="Times New Roman" w:eastAsia="Times New Roman" w:hAnsi="Times New Roman" w:cs="Times New Roman"/>
          <w:color w:val="0088CF"/>
          <w:sz w:val="24"/>
          <w:szCs w:val="24"/>
        </w:rPr>
      </w:pPr>
      <w:r w:rsidRPr="0075503F">
        <w:rPr>
          <w:rFonts w:ascii="Times New Roman" w:eastAsia="Times New Roman" w:hAnsi="Times New Roman" w:cs="Times New Roman"/>
          <w:sz w:val="20"/>
          <w:szCs w:val="20"/>
        </w:rPr>
        <w:t>PDPH may carry a risk of medicolegal liability.</w:t>
      </w:r>
      <w:r w:rsidRPr="0075503F">
        <w:rPr>
          <w:rFonts w:ascii="Times New Roman" w:eastAsia="Times New Roman" w:hAnsi="Times New Roman" w:cs="Times New Roman"/>
          <w:sz w:val="20"/>
          <w:szCs w:val="20"/>
        </w:rPr>
        <w:br/>
        <w:t>• ADP may result in chronic headache and back pain.</w:t>
      </w:r>
      <w:r w:rsidRPr="0075503F">
        <w:rPr>
          <w:rFonts w:ascii="Times New Roman" w:eastAsia="Times New Roman" w:hAnsi="Times New Roman" w:cs="Times New Roman"/>
          <w:sz w:val="20"/>
          <w:szCs w:val="20"/>
        </w:rPr>
        <w:br/>
        <w:t>• Anesthetic procedures with risk of PDPH require proper informed consent.</w:t>
      </w:r>
    </w:p>
    <w:p w14:paraId="7702814D" w14:textId="76F801B9" w:rsidR="009F10DE" w:rsidRPr="0075503F" w:rsidRDefault="009F10DE" w:rsidP="009F10DE">
      <w:pPr>
        <w:spacing w:after="0" w:line="240" w:lineRule="auto"/>
        <w:rPr>
          <w:rFonts w:ascii="Times New Roman" w:eastAsia="Times New Roman" w:hAnsi="Times New Roman" w:cs="Times New Roman"/>
          <w:sz w:val="20"/>
          <w:szCs w:val="20"/>
        </w:rPr>
      </w:pPr>
      <w:r w:rsidRPr="0075503F">
        <w:rPr>
          <w:rFonts w:ascii="Times New Roman" w:eastAsia="Times New Roman" w:hAnsi="Times New Roman" w:cs="Times New Roman"/>
          <w:sz w:val="20"/>
          <w:szCs w:val="20"/>
        </w:rPr>
        <w:br/>
        <w:t>A</w:t>
      </w:r>
      <w:r w:rsidR="0075503F">
        <w:rPr>
          <w:rFonts w:ascii="Times New Roman" w:eastAsia="Times New Roman" w:hAnsi="Times New Roman" w:cs="Times New Roman"/>
          <w:sz w:val="20"/>
          <w:szCs w:val="20"/>
        </w:rPr>
        <w:t xml:space="preserve">SA </w:t>
      </w:r>
      <w:r w:rsidRPr="0075503F">
        <w:rPr>
          <w:rFonts w:ascii="Times New Roman" w:eastAsia="Times New Roman" w:hAnsi="Times New Roman" w:cs="Times New Roman"/>
          <w:sz w:val="20"/>
          <w:szCs w:val="20"/>
        </w:rPr>
        <w:t>Closed</w:t>
      </w:r>
      <w:r w:rsidR="0075503F">
        <w:rPr>
          <w:rFonts w:ascii="Times New Roman" w:eastAsia="Times New Roman" w:hAnsi="Times New Roman" w:cs="Times New Roman"/>
          <w:sz w:val="20"/>
          <w:szCs w:val="20"/>
        </w:rPr>
        <w:t>-</w:t>
      </w:r>
      <w:r w:rsidRPr="0075503F">
        <w:rPr>
          <w:rFonts w:ascii="Times New Roman" w:eastAsia="Times New Roman" w:hAnsi="Times New Roman" w:cs="Times New Roman"/>
          <w:sz w:val="20"/>
          <w:szCs w:val="20"/>
        </w:rPr>
        <w:t>Claims Project database</w:t>
      </w:r>
      <w:r w:rsidR="0075503F">
        <w:rPr>
          <w:rFonts w:ascii="Times New Roman" w:eastAsia="Times New Roman" w:hAnsi="Times New Roman" w:cs="Times New Roman"/>
          <w:sz w:val="20"/>
          <w:szCs w:val="20"/>
        </w:rPr>
        <w:t>: PDPH</w:t>
      </w:r>
      <w:r w:rsidRPr="0075503F">
        <w:rPr>
          <w:rFonts w:ascii="Times New Roman" w:eastAsia="Times New Roman" w:hAnsi="Times New Roman" w:cs="Times New Roman"/>
          <w:sz w:val="20"/>
          <w:szCs w:val="20"/>
        </w:rPr>
        <w:t xml:space="preserve"> </w:t>
      </w:r>
      <w:r w:rsidRPr="0075503F">
        <w:rPr>
          <w:rFonts w:ascii="Times New Roman" w:eastAsia="Times New Roman" w:hAnsi="Times New Roman" w:cs="Times New Roman"/>
          <w:b/>
          <w:i/>
          <w:sz w:val="20"/>
          <w:szCs w:val="20"/>
        </w:rPr>
        <w:t xml:space="preserve">one of the most frequent claims for malpractice involving </w:t>
      </w:r>
      <w:r w:rsidR="0075503F">
        <w:rPr>
          <w:rFonts w:ascii="Times New Roman" w:eastAsia="Times New Roman" w:hAnsi="Times New Roman" w:cs="Times New Roman"/>
          <w:b/>
          <w:i/>
          <w:sz w:val="20"/>
          <w:szCs w:val="20"/>
        </w:rPr>
        <w:t xml:space="preserve">OB Anes </w:t>
      </w:r>
      <w:r w:rsidRPr="0075503F">
        <w:rPr>
          <w:rFonts w:ascii="Times New Roman" w:eastAsia="Times New Roman" w:hAnsi="Times New Roman" w:cs="Times New Roman"/>
          <w:b/>
          <w:i/>
          <w:sz w:val="20"/>
          <w:szCs w:val="20"/>
        </w:rPr>
        <w:t>regional anesthesia, and chronic pain management.</w:t>
      </w:r>
      <w:r w:rsidRPr="0075503F">
        <w:rPr>
          <w:rFonts w:ascii="Times New Roman" w:eastAsia="Times New Roman" w:hAnsi="Times New Roman" w:cs="Times New Roman"/>
          <w:sz w:val="20"/>
          <w:szCs w:val="20"/>
        </w:rPr>
        <w:t xml:space="preserve"> </w:t>
      </w:r>
      <w:r w:rsidR="0075503F">
        <w:rPr>
          <w:rFonts w:ascii="Times New Roman" w:eastAsia="Times New Roman" w:hAnsi="Times New Roman" w:cs="Times New Roman"/>
          <w:sz w:val="20"/>
          <w:szCs w:val="20"/>
        </w:rPr>
        <w:t>H/a</w:t>
      </w:r>
      <w:r w:rsidRPr="0075503F">
        <w:rPr>
          <w:rFonts w:ascii="Times New Roman" w:eastAsia="Times New Roman" w:hAnsi="Times New Roman" w:cs="Times New Roman"/>
          <w:sz w:val="20"/>
          <w:szCs w:val="20"/>
        </w:rPr>
        <w:t xml:space="preserve"> most commonly disclosed risk </w:t>
      </w:r>
      <w:r w:rsidR="0075503F">
        <w:rPr>
          <w:rFonts w:ascii="Times New Roman" w:eastAsia="Times New Roman" w:hAnsi="Times New Roman" w:cs="Times New Roman"/>
          <w:sz w:val="20"/>
          <w:szCs w:val="20"/>
        </w:rPr>
        <w:t>in informed</w:t>
      </w:r>
      <w:r w:rsidRPr="0075503F">
        <w:rPr>
          <w:rFonts w:ascii="Times New Roman" w:eastAsia="Times New Roman" w:hAnsi="Times New Roman" w:cs="Times New Roman"/>
          <w:sz w:val="20"/>
          <w:szCs w:val="20"/>
        </w:rPr>
        <w:t xml:space="preserve"> consent for spinal </w:t>
      </w:r>
      <w:r w:rsidR="0075503F">
        <w:rPr>
          <w:rFonts w:ascii="Times New Roman" w:eastAsia="Times New Roman" w:hAnsi="Times New Roman" w:cs="Times New Roman"/>
          <w:sz w:val="20"/>
          <w:szCs w:val="20"/>
        </w:rPr>
        <w:t>&amp;</w:t>
      </w:r>
      <w:r w:rsidRPr="0075503F">
        <w:rPr>
          <w:rFonts w:ascii="Times New Roman" w:eastAsia="Times New Roman" w:hAnsi="Times New Roman" w:cs="Times New Roman"/>
          <w:sz w:val="20"/>
          <w:szCs w:val="20"/>
        </w:rPr>
        <w:t xml:space="preserve"> epidural anesthesia</w:t>
      </w:r>
      <w:r w:rsidR="0075503F">
        <w:rPr>
          <w:rFonts w:ascii="Times New Roman" w:eastAsia="Times New Roman" w:hAnsi="Times New Roman" w:cs="Times New Roman"/>
          <w:sz w:val="20"/>
          <w:szCs w:val="20"/>
        </w:rPr>
        <w:t xml:space="preserve">. Necessary to explain </w:t>
      </w:r>
      <w:r w:rsidRPr="0075503F">
        <w:rPr>
          <w:rFonts w:ascii="Times New Roman" w:eastAsia="Times New Roman" w:hAnsi="Times New Roman" w:cs="Times New Roman"/>
          <w:sz w:val="20"/>
          <w:szCs w:val="20"/>
        </w:rPr>
        <w:t xml:space="preserve">normal delayed onset of symptoms </w:t>
      </w:r>
      <w:r w:rsidR="0075503F">
        <w:rPr>
          <w:rFonts w:ascii="Times New Roman" w:eastAsia="Times New Roman" w:hAnsi="Times New Roman" w:cs="Times New Roman"/>
          <w:sz w:val="20"/>
          <w:szCs w:val="20"/>
        </w:rPr>
        <w:t>w/</w:t>
      </w:r>
      <w:r w:rsidRPr="0075503F">
        <w:rPr>
          <w:rFonts w:ascii="Times New Roman" w:eastAsia="Times New Roman" w:hAnsi="Times New Roman" w:cs="Times New Roman"/>
          <w:sz w:val="20"/>
          <w:szCs w:val="20"/>
        </w:rPr>
        <w:t xml:space="preserve"> clear instructions for the timely provision of advice or management should they experience adverse effects.</w:t>
      </w:r>
    </w:p>
    <w:p w14:paraId="36275C76" w14:textId="77777777" w:rsidR="00B12470" w:rsidRPr="0075503F" w:rsidRDefault="00B12470" w:rsidP="009F10DE">
      <w:pPr>
        <w:spacing w:after="0" w:line="240" w:lineRule="auto"/>
        <w:rPr>
          <w:rFonts w:ascii="Times New Roman" w:eastAsia="Times New Roman" w:hAnsi="Times New Roman" w:cs="Times New Roman"/>
          <w:sz w:val="20"/>
          <w:szCs w:val="20"/>
        </w:rPr>
      </w:pPr>
    </w:p>
    <w:p w14:paraId="1F12ED84" w14:textId="77777777" w:rsidR="00B12470" w:rsidRPr="0075503F" w:rsidRDefault="00B12470" w:rsidP="009F10DE">
      <w:pPr>
        <w:spacing w:after="0" w:line="240" w:lineRule="auto"/>
        <w:rPr>
          <w:rFonts w:ascii="Times New Roman" w:eastAsia="Times New Roman" w:hAnsi="Times New Roman" w:cs="Times New Roman"/>
          <w:sz w:val="20"/>
          <w:szCs w:val="20"/>
        </w:rPr>
      </w:pPr>
    </w:p>
    <w:p w14:paraId="342EA1D8" w14:textId="77777777" w:rsidR="009F10DE" w:rsidRPr="0075503F" w:rsidRDefault="009F10DE" w:rsidP="00B12470">
      <w:pPr>
        <w:spacing w:after="100" w:afterAutospacing="1" w:line="240" w:lineRule="auto"/>
        <w:jc w:val="center"/>
        <w:outlineLvl w:val="1"/>
        <w:rPr>
          <w:rFonts w:ascii="Times New Roman" w:eastAsia="Times New Roman" w:hAnsi="Times New Roman" w:cs="Times New Roman"/>
          <w:b/>
          <w:bCs/>
          <w:sz w:val="28"/>
          <w:szCs w:val="28"/>
        </w:rPr>
      </w:pPr>
      <w:r w:rsidRPr="0075503F">
        <w:rPr>
          <w:rFonts w:ascii="Times New Roman" w:eastAsia="Times New Roman" w:hAnsi="Times New Roman" w:cs="Times New Roman"/>
          <w:b/>
          <w:bCs/>
          <w:sz w:val="28"/>
          <w:szCs w:val="28"/>
        </w:rPr>
        <w:t>PATHOPHYSIOLOGY</w:t>
      </w:r>
    </w:p>
    <w:p w14:paraId="7C039A7B" w14:textId="6878EB3F" w:rsidR="009F10DE" w:rsidRPr="0075503F" w:rsidRDefault="009F10DE" w:rsidP="009F10DE">
      <w:pPr>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PDPH</w:t>
      </w:r>
      <w:r w:rsidR="0075503F">
        <w:rPr>
          <w:rFonts w:ascii="Times New Roman" w:eastAsia="Times New Roman" w:hAnsi="Times New Roman" w:cs="Times New Roman"/>
          <w:color w:val="222222"/>
          <w:sz w:val="20"/>
          <w:szCs w:val="20"/>
        </w:rPr>
        <w:t xml:space="preserve"> likely</w:t>
      </w:r>
      <w:r w:rsidRPr="0075503F">
        <w:rPr>
          <w:rFonts w:ascii="Times New Roman" w:eastAsia="Times New Roman" w:hAnsi="Times New Roman" w:cs="Times New Roman"/>
          <w:color w:val="222222"/>
          <w:sz w:val="20"/>
          <w:szCs w:val="20"/>
        </w:rPr>
        <w:t xml:space="preserve"> results from disruption of normal CSF homeostasis</w:t>
      </w:r>
      <w:r w:rsidR="0075503F">
        <w:rPr>
          <w:rFonts w:ascii="Times New Roman" w:eastAsia="Times New Roman" w:hAnsi="Times New Roman" w:cs="Times New Roman"/>
          <w:color w:val="222222"/>
          <w:sz w:val="20"/>
          <w:szCs w:val="20"/>
        </w:rPr>
        <w:t xml:space="preserve">, but </w:t>
      </w:r>
      <w:r w:rsidRPr="0075503F">
        <w:rPr>
          <w:rFonts w:ascii="Times New Roman" w:eastAsia="Times New Roman" w:hAnsi="Times New Roman" w:cs="Times New Roman"/>
          <w:color w:val="222222"/>
          <w:sz w:val="20"/>
          <w:szCs w:val="20"/>
        </w:rPr>
        <w:t xml:space="preserve">pathophysiology </w:t>
      </w:r>
      <w:r w:rsidR="0075503F">
        <w:rPr>
          <w:rFonts w:ascii="Times New Roman" w:eastAsia="Times New Roman" w:hAnsi="Times New Roman" w:cs="Times New Roman"/>
          <w:color w:val="222222"/>
          <w:sz w:val="20"/>
          <w:szCs w:val="20"/>
        </w:rPr>
        <w:t>still</w:t>
      </w:r>
      <w:r w:rsidRPr="0075503F">
        <w:rPr>
          <w:rFonts w:ascii="Times New Roman" w:eastAsia="Times New Roman" w:hAnsi="Times New Roman" w:cs="Times New Roman"/>
          <w:color w:val="222222"/>
          <w:sz w:val="20"/>
          <w:szCs w:val="20"/>
        </w:rPr>
        <w:t xml:space="preserve"> incompletely understood.</w:t>
      </w:r>
    </w:p>
    <w:p w14:paraId="314A57AC" w14:textId="77777777" w:rsidR="009F10DE" w:rsidRPr="0075503F" w:rsidRDefault="009F10DE" w:rsidP="009F10DE">
      <w:pPr>
        <w:pStyle w:val="ListParagraph"/>
        <w:numPr>
          <w:ilvl w:val="0"/>
          <w:numId w:val="1"/>
        </w:numPr>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CSF produced primar</w:t>
      </w:r>
      <w:r w:rsidR="00FB0E0E" w:rsidRPr="0075503F">
        <w:rPr>
          <w:rFonts w:ascii="Times New Roman" w:eastAsia="Times New Roman" w:hAnsi="Times New Roman" w:cs="Times New Roman"/>
          <w:color w:val="222222"/>
          <w:sz w:val="20"/>
          <w:szCs w:val="20"/>
        </w:rPr>
        <w:t>ily in</w:t>
      </w:r>
      <w:r w:rsidRPr="0075503F">
        <w:rPr>
          <w:rFonts w:ascii="Times New Roman" w:eastAsia="Times New Roman" w:hAnsi="Times New Roman" w:cs="Times New Roman"/>
          <w:color w:val="222222"/>
          <w:sz w:val="20"/>
          <w:szCs w:val="20"/>
        </w:rPr>
        <w:t xml:space="preserve"> choroid plexus </w:t>
      </w:r>
      <w:r w:rsidR="00FB0E0E" w:rsidRPr="0075503F">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 0.35 mL/min &amp;</w:t>
      </w:r>
      <w:r w:rsidR="00FB0E0E" w:rsidRPr="0075503F">
        <w:rPr>
          <w:rFonts w:ascii="Times New Roman" w:eastAsia="Times New Roman" w:hAnsi="Times New Roman" w:cs="Times New Roman"/>
          <w:color w:val="222222"/>
          <w:sz w:val="20"/>
          <w:szCs w:val="20"/>
        </w:rPr>
        <w:t xml:space="preserve"> reabsorbed through </w:t>
      </w:r>
      <w:r w:rsidRPr="0075503F">
        <w:rPr>
          <w:rFonts w:ascii="Times New Roman" w:eastAsia="Times New Roman" w:hAnsi="Times New Roman" w:cs="Times New Roman"/>
          <w:color w:val="222222"/>
          <w:sz w:val="20"/>
          <w:szCs w:val="20"/>
        </w:rPr>
        <w:t xml:space="preserve">arachnoid villa. </w:t>
      </w:r>
    </w:p>
    <w:p w14:paraId="0C12260C" w14:textId="395123D1" w:rsidR="009F10DE" w:rsidRPr="0075503F" w:rsidRDefault="009F10DE" w:rsidP="009F10DE">
      <w:pPr>
        <w:pStyle w:val="ListParagraph"/>
        <w:numPr>
          <w:ilvl w:val="0"/>
          <w:numId w:val="1"/>
        </w:numPr>
        <w:spacing w:after="100" w:afterAutospacing="1" w:line="240" w:lineRule="auto"/>
        <w:rPr>
          <w:rFonts w:ascii="Times New Roman" w:eastAsia="Times New Roman" w:hAnsi="Times New Roman" w:cs="Times New Roman"/>
          <w:b/>
          <w:color w:val="222222"/>
          <w:sz w:val="20"/>
          <w:szCs w:val="20"/>
        </w:rPr>
      </w:pPr>
      <w:r w:rsidRPr="0075503F">
        <w:rPr>
          <w:rFonts w:ascii="Times New Roman" w:eastAsia="Times New Roman" w:hAnsi="Times New Roman" w:cs="Times New Roman"/>
          <w:color w:val="222222"/>
          <w:sz w:val="20"/>
          <w:szCs w:val="20"/>
        </w:rPr>
        <w:t>Total CSF vo</w:t>
      </w:r>
      <w:r w:rsidR="0075503F">
        <w:rPr>
          <w:rFonts w:ascii="Times New Roman" w:eastAsia="Times New Roman" w:hAnsi="Times New Roman" w:cs="Times New Roman"/>
          <w:color w:val="222222"/>
          <w:sz w:val="20"/>
          <w:szCs w:val="20"/>
        </w:rPr>
        <w:t>l</w:t>
      </w:r>
      <w:r w:rsidRPr="0075503F">
        <w:rPr>
          <w:rFonts w:ascii="Times New Roman" w:eastAsia="Times New Roman" w:hAnsi="Times New Roman" w:cs="Times New Roman"/>
          <w:color w:val="222222"/>
          <w:sz w:val="20"/>
          <w:szCs w:val="20"/>
        </w:rPr>
        <w:t xml:space="preserve"> in adults maintained ~150 mL</w:t>
      </w:r>
      <w:r w:rsidR="0075503F">
        <w:rPr>
          <w:rFonts w:ascii="Times New Roman" w:eastAsia="Times New Roman" w:hAnsi="Times New Roman" w:cs="Times New Roman"/>
          <w:color w:val="222222"/>
          <w:sz w:val="20"/>
          <w:szCs w:val="20"/>
        </w:rPr>
        <w:t>. A</w:t>
      </w:r>
      <w:r w:rsidRPr="0075503F">
        <w:rPr>
          <w:rFonts w:ascii="Times New Roman" w:eastAsia="Times New Roman" w:hAnsi="Times New Roman" w:cs="Times New Roman"/>
          <w:color w:val="222222"/>
          <w:sz w:val="20"/>
          <w:szCs w:val="20"/>
        </w:rPr>
        <w:t>pprox half is extracranial</w:t>
      </w:r>
      <w:r w:rsidR="0075503F">
        <w:rPr>
          <w:rFonts w:ascii="Times New Roman" w:eastAsia="Times New Roman" w:hAnsi="Times New Roman" w:cs="Times New Roman"/>
          <w:color w:val="222222"/>
          <w:sz w:val="20"/>
          <w:szCs w:val="20"/>
        </w:rPr>
        <w:t xml:space="preserve"> =&gt; </w:t>
      </w:r>
      <w:r w:rsidRPr="0075503F">
        <w:rPr>
          <w:rFonts w:ascii="Times New Roman" w:eastAsia="Times New Roman" w:hAnsi="Times New Roman" w:cs="Times New Roman"/>
          <w:color w:val="222222"/>
          <w:sz w:val="20"/>
          <w:szCs w:val="20"/>
        </w:rPr>
        <w:t xml:space="preserve">normal lumbar opening pressures </w:t>
      </w:r>
      <w:r w:rsidRPr="0075503F">
        <w:rPr>
          <w:rFonts w:ascii="Times New Roman" w:eastAsia="Times New Roman" w:hAnsi="Times New Roman" w:cs="Times New Roman"/>
          <w:b/>
          <w:color w:val="222222"/>
          <w:sz w:val="20"/>
          <w:szCs w:val="20"/>
        </w:rPr>
        <w:t xml:space="preserve">of </w:t>
      </w:r>
      <w:r w:rsidRPr="0075503F">
        <w:rPr>
          <w:rFonts w:ascii="Times New Roman" w:eastAsia="Times New Roman" w:hAnsi="Times New Roman" w:cs="Times New Roman"/>
          <w:b/>
          <w:color w:val="222222"/>
          <w:sz w:val="20"/>
          <w:szCs w:val="20"/>
          <w:u w:val="single"/>
        </w:rPr>
        <w:t>5–15 cm H2O in the horizontal position (40–50 cm H2O in the upright position).</w:t>
      </w:r>
    </w:p>
    <w:p w14:paraId="2F4A558E" w14:textId="1D16491B" w:rsidR="009F10DE" w:rsidRPr="0075503F" w:rsidRDefault="00FB0E0E" w:rsidP="009F10DE">
      <w:pPr>
        <w:pStyle w:val="ListParagraph"/>
        <w:numPr>
          <w:ilvl w:val="0"/>
          <w:numId w:val="1"/>
        </w:numPr>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 xml:space="preserve">Experiments show </w:t>
      </w:r>
      <w:r w:rsidR="009F10DE" w:rsidRPr="0075503F">
        <w:rPr>
          <w:rFonts w:ascii="Times New Roman" w:eastAsia="Times New Roman" w:hAnsi="Times New Roman" w:cs="Times New Roman"/>
          <w:color w:val="222222"/>
          <w:sz w:val="20"/>
          <w:szCs w:val="20"/>
        </w:rPr>
        <w:t xml:space="preserve">loss of ~ 10% of total CSF vol </w:t>
      </w:r>
      <w:r w:rsidR="0075503F" w:rsidRPr="0075503F">
        <w:rPr>
          <w:rFonts w:ascii="Times New Roman" w:eastAsia="Times New Roman" w:hAnsi="Times New Roman" w:cs="Times New Roman"/>
          <w:color w:val="222222"/>
          <w:sz w:val="20"/>
          <w:szCs w:val="20"/>
        </w:rPr>
        <w:sym w:font="Wingdings" w:char="F0E0"/>
      </w:r>
      <w:r w:rsidR="0075503F">
        <w:rPr>
          <w:rFonts w:ascii="Times New Roman" w:eastAsia="Times New Roman" w:hAnsi="Times New Roman" w:cs="Times New Roman"/>
          <w:color w:val="222222"/>
          <w:sz w:val="20"/>
          <w:szCs w:val="20"/>
        </w:rPr>
        <w:t xml:space="preserve"> </w:t>
      </w:r>
      <w:r w:rsidR="009F10DE" w:rsidRPr="0075503F">
        <w:rPr>
          <w:rFonts w:ascii="Times New Roman" w:eastAsia="Times New Roman" w:hAnsi="Times New Roman" w:cs="Times New Roman"/>
          <w:color w:val="222222"/>
          <w:sz w:val="20"/>
          <w:szCs w:val="20"/>
        </w:rPr>
        <w:t xml:space="preserve">typical PDPH s/s, </w:t>
      </w:r>
      <w:r w:rsidR="0075503F">
        <w:rPr>
          <w:rFonts w:ascii="Times New Roman" w:eastAsia="Times New Roman" w:hAnsi="Times New Roman" w:cs="Times New Roman"/>
          <w:color w:val="222222"/>
          <w:sz w:val="20"/>
          <w:szCs w:val="20"/>
        </w:rPr>
        <w:t xml:space="preserve">w/ </w:t>
      </w:r>
      <w:r w:rsidR="009F10DE" w:rsidRPr="0075503F">
        <w:rPr>
          <w:rFonts w:ascii="Times New Roman" w:eastAsia="Times New Roman" w:hAnsi="Times New Roman" w:cs="Times New Roman"/>
          <w:color w:val="222222"/>
          <w:sz w:val="20"/>
          <w:szCs w:val="20"/>
        </w:rPr>
        <w:t>prompt</w:t>
      </w:r>
      <w:r w:rsidR="0075503F">
        <w:rPr>
          <w:rFonts w:ascii="Times New Roman" w:eastAsia="Times New Roman" w:hAnsi="Times New Roman" w:cs="Times New Roman"/>
          <w:color w:val="222222"/>
          <w:sz w:val="20"/>
          <w:szCs w:val="20"/>
        </w:rPr>
        <w:t xml:space="preserve"> resolution</w:t>
      </w:r>
      <w:r w:rsidR="009F10DE" w:rsidRPr="0075503F">
        <w:rPr>
          <w:rFonts w:ascii="Times New Roman" w:eastAsia="Times New Roman" w:hAnsi="Times New Roman" w:cs="Times New Roman"/>
          <w:color w:val="222222"/>
          <w:sz w:val="20"/>
          <w:szCs w:val="20"/>
        </w:rPr>
        <w:t xml:space="preserve"> w</w:t>
      </w:r>
      <w:r w:rsidR="0075503F">
        <w:rPr>
          <w:rFonts w:ascii="Times New Roman" w:eastAsia="Times New Roman" w:hAnsi="Times New Roman" w:cs="Times New Roman"/>
          <w:color w:val="222222"/>
          <w:sz w:val="20"/>
          <w:szCs w:val="20"/>
        </w:rPr>
        <w:t>/</w:t>
      </w:r>
      <w:r w:rsidR="009F10DE" w:rsidRPr="0075503F">
        <w:rPr>
          <w:rFonts w:ascii="Times New Roman" w:eastAsia="Times New Roman" w:hAnsi="Times New Roman" w:cs="Times New Roman"/>
          <w:color w:val="222222"/>
          <w:sz w:val="20"/>
          <w:szCs w:val="20"/>
        </w:rPr>
        <w:t xml:space="preserve"> reconstitution </w:t>
      </w:r>
      <w:r w:rsidR="0075503F">
        <w:rPr>
          <w:rFonts w:ascii="Times New Roman" w:eastAsia="Times New Roman" w:hAnsi="Times New Roman" w:cs="Times New Roman"/>
          <w:color w:val="222222"/>
          <w:sz w:val="20"/>
          <w:szCs w:val="20"/>
        </w:rPr>
        <w:t>of CSF</w:t>
      </w:r>
      <w:r w:rsidR="009F10DE" w:rsidRPr="0075503F">
        <w:rPr>
          <w:rFonts w:ascii="Times New Roman" w:eastAsia="Times New Roman" w:hAnsi="Times New Roman" w:cs="Times New Roman"/>
          <w:color w:val="222222"/>
          <w:sz w:val="20"/>
          <w:szCs w:val="20"/>
        </w:rPr>
        <w:t xml:space="preserve"> deficit.</w:t>
      </w:r>
    </w:p>
    <w:p w14:paraId="51C0EF18" w14:textId="77813C06" w:rsidR="009F10DE" w:rsidRPr="0075503F" w:rsidRDefault="0075503F" w:rsidP="009F10DE">
      <w:pPr>
        <w:pStyle w:val="ListParagraph"/>
        <w:numPr>
          <w:ilvl w:val="0"/>
          <w:numId w:val="1"/>
        </w:numPr>
        <w:spacing w:after="100" w:afterAutospacing="1"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Believed</w:t>
      </w:r>
      <w:r w:rsidR="009F10DE" w:rsidRPr="0075503F">
        <w:rPr>
          <w:rFonts w:ascii="Times New Roman" w:eastAsia="Times New Roman" w:hAnsi="Times New Roman" w:cs="Times New Roman"/>
          <w:color w:val="222222"/>
          <w:sz w:val="20"/>
          <w:szCs w:val="20"/>
        </w:rPr>
        <w:t xml:space="preserve"> PDPH </w:t>
      </w:r>
      <w:r w:rsidR="00FB0E0E" w:rsidRPr="0075503F">
        <w:rPr>
          <w:rFonts w:ascii="Times New Roman" w:eastAsia="Times New Roman" w:hAnsi="Times New Roman" w:cs="Times New Roman"/>
          <w:color w:val="222222"/>
          <w:sz w:val="20"/>
          <w:szCs w:val="20"/>
        </w:rPr>
        <w:t xml:space="preserve">2/2 CSF loss </w:t>
      </w:r>
      <w:r w:rsidR="009F10DE" w:rsidRPr="0075503F">
        <w:rPr>
          <w:rFonts w:ascii="Times New Roman" w:eastAsia="Times New Roman" w:hAnsi="Times New Roman" w:cs="Times New Roman"/>
          <w:color w:val="222222"/>
          <w:sz w:val="20"/>
          <w:szCs w:val="20"/>
        </w:rPr>
        <w:t xml:space="preserve">through persistent leak in the meninges. </w:t>
      </w:r>
    </w:p>
    <w:p w14:paraId="71A142A2" w14:textId="7BA13838" w:rsidR="008000FC" w:rsidRPr="0075503F" w:rsidRDefault="009F10DE" w:rsidP="008000FC">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b/>
          <w:color w:val="222222"/>
          <w:sz w:val="20"/>
          <w:szCs w:val="20"/>
          <w:u w:val="single"/>
        </w:rPr>
        <w:t>CSF hypotension</w:t>
      </w:r>
      <w:r w:rsidRPr="0075503F">
        <w:rPr>
          <w:rFonts w:ascii="Times New Roman" w:eastAsia="Times New Roman" w:hAnsi="Times New Roman" w:cs="Times New Roman"/>
          <w:color w:val="222222"/>
          <w:sz w:val="20"/>
          <w:szCs w:val="20"/>
        </w:rPr>
        <w:t xml:space="preserve"> generates headache </w:t>
      </w:r>
      <w:r w:rsidR="0075503F">
        <w:rPr>
          <w:rFonts w:ascii="Times New Roman" w:eastAsia="Times New Roman" w:hAnsi="Times New Roman" w:cs="Times New Roman"/>
          <w:color w:val="222222"/>
          <w:sz w:val="20"/>
          <w:szCs w:val="20"/>
        </w:rPr>
        <w:t xml:space="preserve">from </w:t>
      </w:r>
      <w:r w:rsidRPr="0075503F">
        <w:rPr>
          <w:rFonts w:ascii="Times New Roman" w:eastAsia="Times New Roman" w:hAnsi="Times New Roman" w:cs="Times New Roman"/>
          <w:b/>
          <w:color w:val="222222"/>
          <w:sz w:val="20"/>
          <w:szCs w:val="20"/>
        </w:rPr>
        <w:t>bimodal mechanism</w:t>
      </w:r>
      <w:r w:rsidR="0075503F">
        <w:rPr>
          <w:rFonts w:ascii="Times New Roman" w:eastAsia="Times New Roman" w:hAnsi="Times New Roman" w:cs="Times New Roman"/>
          <w:b/>
          <w:color w:val="222222"/>
          <w:sz w:val="20"/>
          <w:szCs w:val="20"/>
        </w:rPr>
        <w:t xml:space="preserve">: </w:t>
      </w:r>
      <w:r w:rsidRPr="0075503F">
        <w:rPr>
          <w:rFonts w:ascii="Times New Roman" w:eastAsia="Times New Roman" w:hAnsi="Times New Roman" w:cs="Times New Roman"/>
          <w:b/>
          <w:color w:val="222222"/>
          <w:sz w:val="20"/>
          <w:szCs w:val="20"/>
        </w:rPr>
        <w:t>both loss of intracranial support and cerebral vasodilation (predominantly venous).</w:t>
      </w:r>
    </w:p>
    <w:p w14:paraId="528635AA" w14:textId="2B540B87" w:rsidR="008000FC" w:rsidRPr="0075503F" w:rsidRDefault="009F10DE" w:rsidP="008000FC">
      <w:pPr>
        <w:pStyle w:val="ListParagraph"/>
        <w:numPr>
          <w:ilvl w:val="0"/>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 xml:space="preserve">Diminished buoyant support </w:t>
      </w:r>
      <w:r w:rsidR="0075503F" w:rsidRPr="0075503F">
        <w:rPr>
          <w:rFonts w:ascii="Times New Roman" w:eastAsia="Times New Roman" w:hAnsi="Times New Roman" w:cs="Times New Roman"/>
          <w:color w:val="222222"/>
          <w:sz w:val="20"/>
          <w:szCs w:val="20"/>
        </w:rPr>
        <w:sym w:font="Wingdings" w:char="F0E0"/>
      </w:r>
      <w:r w:rsidR="008000FC" w:rsidRPr="0075503F">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brain sag</w:t>
      </w:r>
      <w:r w:rsidR="0075503F">
        <w:rPr>
          <w:rFonts w:ascii="Times New Roman" w:eastAsia="Times New Roman" w:hAnsi="Times New Roman" w:cs="Times New Roman"/>
          <w:color w:val="222222"/>
          <w:sz w:val="20"/>
          <w:szCs w:val="20"/>
        </w:rPr>
        <w:t>s</w:t>
      </w:r>
      <w:r w:rsidRPr="0075503F">
        <w:rPr>
          <w:rFonts w:ascii="Times New Roman" w:eastAsia="Times New Roman" w:hAnsi="Times New Roman" w:cs="Times New Roman"/>
          <w:color w:val="222222"/>
          <w:sz w:val="20"/>
          <w:szCs w:val="20"/>
        </w:rPr>
        <w:t xml:space="preserve"> in the upright positio</w:t>
      </w:r>
      <w:r w:rsidR="0075503F">
        <w:rPr>
          <w:rFonts w:ascii="Times New Roman" w:eastAsia="Times New Roman" w:hAnsi="Times New Roman" w:cs="Times New Roman"/>
          <w:color w:val="222222"/>
          <w:sz w:val="20"/>
          <w:szCs w:val="20"/>
        </w:rPr>
        <w:t xml:space="preserve">n </w:t>
      </w:r>
      <w:r w:rsidR="0075503F" w:rsidRPr="0075503F">
        <w:rPr>
          <w:rFonts w:ascii="Times New Roman" w:eastAsia="Times New Roman" w:hAnsi="Times New Roman" w:cs="Times New Roman"/>
          <w:color w:val="222222"/>
          <w:sz w:val="20"/>
          <w:szCs w:val="20"/>
        </w:rPr>
        <w:sym w:font="Wingdings" w:char="F0E0"/>
      </w:r>
      <w:r w:rsidRPr="0075503F">
        <w:rPr>
          <w:rFonts w:ascii="Times New Roman" w:eastAsia="Times New Roman" w:hAnsi="Times New Roman" w:cs="Times New Roman"/>
          <w:color w:val="222222"/>
          <w:sz w:val="20"/>
          <w:szCs w:val="20"/>
        </w:rPr>
        <w:t xml:space="preserve"> traction </w:t>
      </w:r>
      <w:r w:rsidR="0075503F">
        <w:rPr>
          <w:rFonts w:ascii="Times New Roman" w:eastAsia="Times New Roman" w:hAnsi="Times New Roman" w:cs="Times New Roman"/>
          <w:color w:val="222222"/>
          <w:sz w:val="20"/>
          <w:szCs w:val="20"/>
        </w:rPr>
        <w:t>&amp;</w:t>
      </w:r>
      <w:r w:rsidRPr="0075503F">
        <w:rPr>
          <w:rFonts w:ascii="Times New Roman" w:eastAsia="Times New Roman" w:hAnsi="Times New Roman" w:cs="Times New Roman"/>
          <w:color w:val="222222"/>
          <w:sz w:val="20"/>
          <w:szCs w:val="20"/>
        </w:rPr>
        <w:t xml:space="preserve"> pressure on pain-sensitive</w:t>
      </w:r>
      <w:r w:rsidR="0075503F">
        <w:rPr>
          <w:rFonts w:ascii="Times New Roman" w:eastAsia="Times New Roman" w:hAnsi="Times New Roman" w:cs="Times New Roman"/>
          <w:color w:val="222222"/>
          <w:sz w:val="20"/>
          <w:szCs w:val="20"/>
        </w:rPr>
        <w:t xml:space="preserve"> cranial </w:t>
      </w:r>
      <w:r w:rsidRPr="0075503F">
        <w:rPr>
          <w:rFonts w:ascii="Times New Roman" w:eastAsia="Times New Roman" w:hAnsi="Times New Roman" w:cs="Times New Roman"/>
          <w:color w:val="222222"/>
          <w:sz w:val="20"/>
          <w:szCs w:val="20"/>
        </w:rPr>
        <w:t xml:space="preserve">(dura, cranial nerves, bridging veins, and venous sinuses). </w:t>
      </w:r>
    </w:p>
    <w:p w14:paraId="01C59B7F" w14:textId="524AFC94" w:rsidR="008000FC" w:rsidRPr="0075503F" w:rsidRDefault="009F10DE" w:rsidP="008000FC">
      <w:pPr>
        <w:pStyle w:val="ListParagraph"/>
        <w:numPr>
          <w:ilvl w:val="0"/>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b/>
          <w:color w:val="222222"/>
          <w:sz w:val="20"/>
          <w:szCs w:val="20"/>
        </w:rPr>
        <w:t>Adenosine-mediated vasodilation</w:t>
      </w:r>
      <w:r w:rsidRPr="0075503F">
        <w:rPr>
          <w:rFonts w:ascii="Times New Roman" w:eastAsia="Times New Roman" w:hAnsi="Times New Roman" w:cs="Times New Roman"/>
          <w:color w:val="222222"/>
          <w:sz w:val="20"/>
          <w:szCs w:val="20"/>
        </w:rPr>
        <w:t xml:space="preserve"> </w:t>
      </w:r>
      <w:r w:rsidR="008000FC" w:rsidRPr="0075503F">
        <w:rPr>
          <w:rFonts w:ascii="Times New Roman" w:eastAsia="Times New Roman" w:hAnsi="Times New Roman" w:cs="Times New Roman"/>
          <w:color w:val="222222"/>
          <w:sz w:val="20"/>
          <w:szCs w:val="20"/>
        </w:rPr>
        <w:t>2/2:</w:t>
      </w:r>
    </w:p>
    <w:p w14:paraId="14EAF75C" w14:textId="77777777" w:rsidR="008000FC" w:rsidRPr="0075503F" w:rsidRDefault="009F10DE" w:rsidP="008000FC">
      <w:pPr>
        <w:pStyle w:val="ListParagraph"/>
        <w:numPr>
          <w:ilvl w:val="1"/>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diminished intracranial CSF (</w:t>
      </w:r>
      <w:r w:rsidR="008000FC" w:rsidRPr="0075503F">
        <w:rPr>
          <w:rFonts w:ascii="Times New Roman" w:eastAsia="Times New Roman" w:hAnsi="Times New Roman" w:cs="Times New Roman"/>
          <w:color w:val="222222"/>
          <w:sz w:val="20"/>
          <w:szCs w:val="20"/>
        </w:rPr>
        <w:t xml:space="preserve">= </w:t>
      </w:r>
      <w:r w:rsidR="008000FC" w:rsidRPr="0075503F">
        <w:rPr>
          <w:rFonts w:ascii="Times New Roman" w:eastAsia="Times New Roman" w:hAnsi="Times New Roman" w:cs="Times New Roman"/>
          <w:i/>
          <w:color w:val="222222"/>
          <w:sz w:val="20"/>
          <w:szCs w:val="20"/>
          <w:u w:val="single"/>
        </w:rPr>
        <w:t xml:space="preserve">Monro-Kellie hypothesis: </w:t>
      </w:r>
      <w:r w:rsidRPr="0075503F">
        <w:rPr>
          <w:rFonts w:ascii="Times New Roman" w:eastAsia="Times New Roman" w:hAnsi="Times New Roman" w:cs="Times New Roman"/>
          <w:i/>
          <w:color w:val="222222"/>
          <w:sz w:val="20"/>
          <w:szCs w:val="20"/>
          <w:u w:val="single"/>
        </w:rPr>
        <w:t>intracranial volume must remain constant</w:t>
      </w:r>
      <w:r w:rsidR="008000FC" w:rsidRPr="0075503F">
        <w:rPr>
          <w:rFonts w:ascii="Times New Roman" w:eastAsia="Times New Roman" w:hAnsi="Times New Roman" w:cs="Times New Roman"/>
          <w:color w:val="222222"/>
          <w:sz w:val="20"/>
          <w:szCs w:val="20"/>
        </w:rPr>
        <w:t>)</w:t>
      </w:r>
    </w:p>
    <w:p w14:paraId="15203BF3" w14:textId="77777777" w:rsidR="008000FC" w:rsidRPr="0075503F" w:rsidRDefault="009F10DE" w:rsidP="008000FC">
      <w:pPr>
        <w:pStyle w:val="ListParagraph"/>
        <w:numPr>
          <w:ilvl w:val="1"/>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 xml:space="preserve">reflexively </w:t>
      </w:r>
      <w:r w:rsidR="008000FC" w:rsidRPr="0075503F">
        <w:rPr>
          <w:rFonts w:ascii="Times New Roman" w:eastAsia="Times New Roman" w:hAnsi="Times New Roman" w:cs="Times New Roman"/>
          <w:color w:val="222222"/>
          <w:sz w:val="20"/>
          <w:szCs w:val="20"/>
        </w:rPr>
        <w:t>2/2</w:t>
      </w:r>
      <w:r w:rsidRPr="0075503F">
        <w:rPr>
          <w:rFonts w:ascii="Times New Roman" w:eastAsia="Times New Roman" w:hAnsi="Times New Roman" w:cs="Times New Roman"/>
          <w:color w:val="222222"/>
          <w:sz w:val="20"/>
          <w:szCs w:val="20"/>
        </w:rPr>
        <w:t xml:space="preserve"> traction on intracranial vessels. </w:t>
      </w:r>
    </w:p>
    <w:p w14:paraId="10A89440" w14:textId="0BFE022D" w:rsidR="008000FC" w:rsidRPr="0075503F" w:rsidRDefault="009F10DE" w:rsidP="008000FC">
      <w:pPr>
        <w:pStyle w:val="ListParagraph"/>
        <w:numPr>
          <w:ilvl w:val="0"/>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 xml:space="preserve">Multiple neural pathways </w:t>
      </w:r>
      <w:r w:rsidR="0075503F">
        <w:rPr>
          <w:rFonts w:ascii="Times New Roman" w:eastAsia="Times New Roman" w:hAnsi="Times New Roman" w:cs="Times New Roman"/>
          <w:color w:val="222222"/>
          <w:sz w:val="20"/>
          <w:szCs w:val="20"/>
        </w:rPr>
        <w:t>in</w:t>
      </w:r>
      <w:r w:rsidRPr="0075503F">
        <w:rPr>
          <w:rFonts w:ascii="Times New Roman" w:eastAsia="Times New Roman" w:hAnsi="Times New Roman" w:cs="Times New Roman"/>
          <w:color w:val="222222"/>
          <w:sz w:val="20"/>
          <w:szCs w:val="20"/>
        </w:rPr>
        <w:t xml:space="preserve"> s</w:t>
      </w:r>
      <w:r w:rsidR="008000FC" w:rsidRPr="0075503F">
        <w:rPr>
          <w:rFonts w:ascii="Times New Roman" w:eastAsia="Times New Roman" w:hAnsi="Times New Roman" w:cs="Times New Roman"/>
          <w:color w:val="222222"/>
          <w:sz w:val="20"/>
          <w:szCs w:val="20"/>
        </w:rPr>
        <w:t>/s</w:t>
      </w:r>
      <w:r w:rsidRPr="0075503F">
        <w:rPr>
          <w:rFonts w:ascii="Times New Roman" w:eastAsia="Times New Roman" w:hAnsi="Times New Roman" w:cs="Times New Roman"/>
          <w:color w:val="222222"/>
          <w:sz w:val="20"/>
          <w:szCs w:val="20"/>
        </w:rPr>
        <w:t xml:space="preserve"> </w:t>
      </w:r>
      <w:r w:rsidR="008000FC" w:rsidRPr="0075503F">
        <w:rPr>
          <w:rFonts w:ascii="Times New Roman" w:eastAsia="Times New Roman" w:hAnsi="Times New Roman" w:cs="Times New Roman"/>
          <w:color w:val="222222"/>
          <w:sz w:val="20"/>
          <w:szCs w:val="20"/>
        </w:rPr>
        <w:t>of PDPH.</w:t>
      </w:r>
    </w:p>
    <w:p w14:paraId="2E4C0CDB" w14:textId="1B842948" w:rsidR="008000FC" w:rsidRPr="0075503F" w:rsidRDefault="008000FC" w:rsidP="008000FC">
      <w:pPr>
        <w:pStyle w:val="ListParagraph"/>
        <w:numPr>
          <w:ilvl w:val="1"/>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O</w:t>
      </w:r>
      <w:r w:rsidR="009F10DE" w:rsidRPr="0075503F">
        <w:rPr>
          <w:rFonts w:ascii="Times New Roman" w:eastAsia="Times New Roman" w:hAnsi="Times New Roman" w:cs="Times New Roman"/>
          <w:color w:val="222222"/>
          <w:sz w:val="20"/>
          <w:szCs w:val="20"/>
        </w:rPr>
        <w:t>phthalmic</w:t>
      </w:r>
      <w:r w:rsidR="00FB0E0E" w:rsidRPr="0075503F">
        <w:rPr>
          <w:rFonts w:ascii="Times New Roman" w:eastAsia="Times New Roman" w:hAnsi="Times New Roman" w:cs="Times New Roman"/>
          <w:color w:val="222222"/>
          <w:sz w:val="20"/>
          <w:szCs w:val="20"/>
        </w:rPr>
        <w:t xml:space="preserve"> Nerve</w:t>
      </w:r>
      <w:r w:rsidR="0075503F">
        <w:rPr>
          <w:rFonts w:ascii="Times New Roman" w:eastAsia="Times New Roman" w:hAnsi="Times New Roman" w:cs="Times New Roman"/>
          <w:color w:val="222222"/>
          <w:sz w:val="20"/>
          <w:szCs w:val="20"/>
        </w:rPr>
        <w:t xml:space="preserve"> </w:t>
      </w:r>
      <w:r w:rsidR="00FB0E0E" w:rsidRPr="0075503F">
        <w:rPr>
          <w:rFonts w:ascii="Times New Roman" w:eastAsia="Times New Roman" w:hAnsi="Times New Roman" w:cs="Times New Roman"/>
          <w:color w:val="222222"/>
          <w:sz w:val="20"/>
          <w:szCs w:val="20"/>
        </w:rPr>
        <w:t>(CN5</w:t>
      </w:r>
      <w:r w:rsidR="00FB0E0E" w:rsidRPr="0075503F">
        <w:rPr>
          <w:rFonts w:ascii="Times New Roman" w:eastAsia="Times New Roman" w:hAnsi="Times New Roman" w:cs="Times New Roman"/>
          <w:color w:val="222222"/>
          <w:sz w:val="20"/>
          <w:szCs w:val="20"/>
          <w:vertAlign w:val="subscript"/>
        </w:rPr>
        <w:t>1</w:t>
      </w:r>
      <w:r w:rsidR="0075503F">
        <w:rPr>
          <w:rFonts w:ascii="Times New Roman" w:eastAsia="Times New Roman" w:hAnsi="Times New Roman" w:cs="Times New Roman"/>
          <w:color w:val="222222"/>
          <w:sz w:val="20"/>
          <w:szCs w:val="20"/>
        </w:rPr>
        <w:t>)</w:t>
      </w:r>
      <w:r w:rsidR="00FB0E0E" w:rsidRPr="0075503F">
        <w:rPr>
          <w:rFonts w:ascii="Times New Roman" w:eastAsia="Times New Roman" w:hAnsi="Times New Roman" w:cs="Times New Roman"/>
          <w:color w:val="222222"/>
          <w:sz w:val="20"/>
          <w:szCs w:val="20"/>
        </w:rPr>
        <w:t xml:space="preserve"> =</w:t>
      </w:r>
      <w:r w:rsidR="009F10DE" w:rsidRPr="0075503F">
        <w:rPr>
          <w:rFonts w:ascii="Times New Roman" w:eastAsia="Times New Roman" w:hAnsi="Times New Roman" w:cs="Times New Roman"/>
          <w:color w:val="222222"/>
          <w:sz w:val="20"/>
          <w:szCs w:val="20"/>
        </w:rPr>
        <w:t xml:space="preserve"> branch of trigeminal nerve </w:t>
      </w:r>
      <w:r w:rsidR="00FB0E0E" w:rsidRPr="0075503F">
        <w:rPr>
          <w:rFonts w:ascii="Times New Roman" w:eastAsia="Times New Roman" w:hAnsi="Times New Roman" w:cs="Times New Roman"/>
          <w:color w:val="222222"/>
          <w:sz w:val="20"/>
          <w:szCs w:val="20"/>
        </w:rPr>
        <w:t>(CN5</w:t>
      </w:r>
      <w:r w:rsidR="009F10DE" w:rsidRPr="0075503F">
        <w:rPr>
          <w:rFonts w:ascii="Times New Roman" w:eastAsia="Times New Roman" w:hAnsi="Times New Roman" w:cs="Times New Roman"/>
          <w:color w:val="222222"/>
          <w:sz w:val="20"/>
          <w:szCs w:val="20"/>
        </w:rPr>
        <w:t xml:space="preserve">) </w:t>
      </w:r>
      <w:r w:rsidR="009F10DE" w:rsidRPr="0075503F">
        <w:rPr>
          <w:rFonts w:ascii="Times New Roman" w:eastAsia="Times New Roman" w:hAnsi="Times New Roman" w:cs="Times New Roman"/>
          <w:b/>
          <w:color w:val="222222"/>
          <w:sz w:val="20"/>
          <w:szCs w:val="20"/>
        </w:rPr>
        <w:t>in frontal head pain</w:t>
      </w:r>
    </w:p>
    <w:p w14:paraId="3695EA7A" w14:textId="77777777" w:rsidR="008000FC" w:rsidRPr="0075503F" w:rsidRDefault="008000FC" w:rsidP="008000FC">
      <w:pPr>
        <w:pStyle w:val="ListParagraph"/>
        <w:numPr>
          <w:ilvl w:val="1"/>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CN 9,10</w:t>
      </w:r>
      <w:r w:rsidR="009F10DE" w:rsidRPr="0075503F">
        <w:rPr>
          <w:rFonts w:ascii="Times New Roman" w:eastAsia="Times New Roman" w:hAnsi="Times New Roman" w:cs="Times New Roman"/>
          <w:color w:val="222222"/>
          <w:sz w:val="20"/>
          <w:szCs w:val="20"/>
        </w:rPr>
        <w:t xml:space="preserve"> in </w:t>
      </w:r>
      <w:r w:rsidR="009F10DE" w:rsidRPr="0075503F">
        <w:rPr>
          <w:rFonts w:ascii="Times New Roman" w:eastAsia="Times New Roman" w:hAnsi="Times New Roman" w:cs="Times New Roman"/>
          <w:b/>
          <w:color w:val="222222"/>
          <w:sz w:val="20"/>
          <w:szCs w:val="20"/>
        </w:rPr>
        <w:t>occipital pain</w:t>
      </w:r>
    </w:p>
    <w:p w14:paraId="305117A6" w14:textId="77777777" w:rsidR="008000FC" w:rsidRPr="0075503F" w:rsidRDefault="008000FC" w:rsidP="008000FC">
      <w:pPr>
        <w:pStyle w:val="ListParagraph"/>
        <w:numPr>
          <w:ilvl w:val="1"/>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C</w:t>
      </w:r>
      <w:r w:rsidR="009F10DE" w:rsidRPr="0075503F">
        <w:rPr>
          <w:rFonts w:ascii="Times New Roman" w:eastAsia="Times New Roman" w:hAnsi="Times New Roman" w:cs="Times New Roman"/>
          <w:color w:val="222222"/>
          <w:sz w:val="20"/>
          <w:szCs w:val="20"/>
        </w:rPr>
        <w:t xml:space="preserve">ervical C1–C3 in </w:t>
      </w:r>
      <w:r w:rsidR="009F10DE" w:rsidRPr="0075503F">
        <w:rPr>
          <w:rFonts w:ascii="Times New Roman" w:eastAsia="Times New Roman" w:hAnsi="Times New Roman" w:cs="Times New Roman"/>
          <w:b/>
          <w:color w:val="222222"/>
          <w:sz w:val="20"/>
          <w:szCs w:val="20"/>
        </w:rPr>
        <w:t>neck and shoulder pain.</w:t>
      </w:r>
    </w:p>
    <w:p w14:paraId="3205002A" w14:textId="76C5D22C" w:rsidR="008000FC" w:rsidRPr="0075503F" w:rsidRDefault="009F10DE" w:rsidP="008000FC">
      <w:pPr>
        <w:pStyle w:val="ListParagraph"/>
        <w:numPr>
          <w:ilvl w:val="1"/>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Nausea attributed to vagal stimulation (CN</w:t>
      </w:r>
      <w:r w:rsidR="008000FC" w:rsidRPr="0075503F">
        <w:rPr>
          <w:rFonts w:ascii="Times New Roman" w:eastAsia="Times New Roman" w:hAnsi="Times New Roman" w:cs="Times New Roman"/>
          <w:color w:val="222222"/>
          <w:sz w:val="20"/>
          <w:szCs w:val="20"/>
        </w:rPr>
        <w:t xml:space="preserve"> 10).</w:t>
      </w:r>
    </w:p>
    <w:p w14:paraId="04E42254" w14:textId="19DB1376" w:rsidR="008000FC" w:rsidRPr="0075503F" w:rsidRDefault="009F10DE" w:rsidP="008000FC">
      <w:pPr>
        <w:pStyle w:val="ListParagraph"/>
        <w:numPr>
          <w:ilvl w:val="1"/>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b/>
          <w:color w:val="222222"/>
          <w:sz w:val="20"/>
          <w:szCs w:val="20"/>
        </w:rPr>
        <w:t xml:space="preserve">Auditory </w:t>
      </w:r>
      <w:r w:rsidR="008000FC" w:rsidRPr="0075503F">
        <w:rPr>
          <w:rFonts w:ascii="Times New Roman" w:eastAsia="Times New Roman" w:hAnsi="Times New Roman" w:cs="Times New Roman"/>
          <w:b/>
          <w:color w:val="222222"/>
          <w:sz w:val="20"/>
          <w:szCs w:val="20"/>
        </w:rPr>
        <w:t>&amp;</w:t>
      </w:r>
      <w:r w:rsidRPr="0075503F">
        <w:rPr>
          <w:rFonts w:ascii="Times New Roman" w:eastAsia="Times New Roman" w:hAnsi="Times New Roman" w:cs="Times New Roman"/>
          <w:b/>
          <w:color w:val="222222"/>
          <w:sz w:val="20"/>
          <w:szCs w:val="20"/>
        </w:rPr>
        <w:t xml:space="preserve"> vestibular</w:t>
      </w:r>
      <w:r w:rsidRPr="0075503F">
        <w:rPr>
          <w:rFonts w:ascii="Times New Roman" w:eastAsia="Times New Roman" w:hAnsi="Times New Roman" w:cs="Times New Roman"/>
          <w:color w:val="222222"/>
          <w:sz w:val="20"/>
          <w:szCs w:val="20"/>
        </w:rPr>
        <w:t xml:space="preserve"> symptoms</w:t>
      </w:r>
      <w:r w:rsidR="008000FC" w:rsidRPr="0075503F">
        <w:rPr>
          <w:rFonts w:ascii="Times New Roman" w:eastAsia="Times New Roman" w:hAnsi="Times New Roman" w:cs="Times New Roman"/>
          <w:color w:val="222222"/>
          <w:sz w:val="20"/>
          <w:szCs w:val="20"/>
        </w:rPr>
        <w:t xml:space="preserve"> (tinnitus)</w:t>
      </w:r>
      <w:r w:rsidRPr="0075503F">
        <w:rPr>
          <w:rFonts w:ascii="Times New Roman" w:eastAsia="Times New Roman" w:hAnsi="Times New Roman" w:cs="Times New Roman"/>
          <w:color w:val="222222"/>
          <w:sz w:val="20"/>
          <w:szCs w:val="20"/>
        </w:rPr>
        <w:t xml:space="preserve"> </w:t>
      </w:r>
      <w:r w:rsidR="008000FC" w:rsidRPr="0075503F">
        <w:rPr>
          <w:rFonts w:ascii="Times New Roman" w:eastAsia="Times New Roman" w:hAnsi="Times New Roman" w:cs="Times New Roman"/>
          <w:color w:val="222222"/>
          <w:sz w:val="20"/>
          <w:szCs w:val="20"/>
        </w:rPr>
        <w:t>2/2</w:t>
      </w:r>
      <w:r w:rsidRPr="0075503F">
        <w:rPr>
          <w:rFonts w:ascii="Times New Roman" w:eastAsia="Times New Roman" w:hAnsi="Times New Roman" w:cs="Times New Roman"/>
          <w:color w:val="222222"/>
          <w:sz w:val="20"/>
          <w:szCs w:val="20"/>
        </w:rPr>
        <w:t xml:space="preserve"> direct communication b</w:t>
      </w:r>
      <w:r w:rsidR="0075503F">
        <w:rPr>
          <w:rFonts w:ascii="Times New Roman" w:eastAsia="Times New Roman" w:hAnsi="Times New Roman" w:cs="Times New Roman"/>
          <w:color w:val="222222"/>
          <w:sz w:val="20"/>
          <w:szCs w:val="20"/>
        </w:rPr>
        <w:t>twn</w:t>
      </w:r>
      <w:r w:rsidRPr="0075503F">
        <w:rPr>
          <w:rFonts w:ascii="Times New Roman" w:eastAsia="Times New Roman" w:hAnsi="Times New Roman" w:cs="Times New Roman"/>
          <w:color w:val="222222"/>
          <w:sz w:val="20"/>
          <w:szCs w:val="20"/>
        </w:rPr>
        <w:t xml:space="preserve"> CSF and</w:t>
      </w:r>
      <w:r w:rsidR="0075503F">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perilymph via cochlear aqueduct</w:t>
      </w:r>
      <w:r w:rsidR="008000FC" w:rsidRPr="0075503F">
        <w:rPr>
          <w:rFonts w:ascii="Times New Roman" w:eastAsia="Times New Roman" w:hAnsi="Times New Roman" w:cs="Times New Roman"/>
          <w:color w:val="222222"/>
          <w:sz w:val="20"/>
          <w:szCs w:val="20"/>
        </w:rPr>
        <w:t xml:space="preserve"> </w:t>
      </w:r>
      <w:r w:rsidR="008000FC" w:rsidRPr="0075503F">
        <w:rPr>
          <w:rFonts w:ascii="Times New Roman" w:eastAsia="Times New Roman" w:hAnsi="Times New Roman" w:cs="Times New Roman"/>
          <w:color w:val="222222"/>
          <w:sz w:val="20"/>
          <w:szCs w:val="20"/>
        </w:rPr>
        <w:sym w:font="Wingdings" w:char="F0E0"/>
      </w:r>
      <w:r w:rsidR="008000FC" w:rsidRPr="0075503F">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decrease</w:t>
      </w:r>
      <w:r w:rsidR="008000FC" w:rsidRPr="0075503F">
        <w:rPr>
          <w:rFonts w:ascii="Times New Roman" w:eastAsia="Times New Roman" w:hAnsi="Times New Roman" w:cs="Times New Roman"/>
          <w:color w:val="222222"/>
          <w:sz w:val="20"/>
          <w:szCs w:val="20"/>
        </w:rPr>
        <w:t>d perilymphatic</w:t>
      </w:r>
      <w:r w:rsidR="0075503F">
        <w:rPr>
          <w:rFonts w:ascii="Times New Roman" w:eastAsia="Times New Roman" w:hAnsi="Times New Roman" w:cs="Times New Roman"/>
          <w:color w:val="222222"/>
          <w:sz w:val="20"/>
          <w:szCs w:val="20"/>
        </w:rPr>
        <w:t xml:space="preserve"> </w:t>
      </w:r>
      <w:r w:rsidR="008000FC" w:rsidRPr="0075503F">
        <w:rPr>
          <w:rFonts w:ascii="Times New Roman" w:eastAsia="Times New Roman" w:hAnsi="Times New Roman" w:cs="Times New Roman"/>
          <w:color w:val="222222"/>
          <w:sz w:val="20"/>
          <w:szCs w:val="20"/>
        </w:rPr>
        <w:t xml:space="preserve">pressures in inner ear </w:t>
      </w:r>
      <w:r w:rsidR="008000FC" w:rsidRPr="0075503F">
        <w:rPr>
          <w:rFonts w:ascii="Times New Roman" w:eastAsia="Times New Roman" w:hAnsi="Times New Roman" w:cs="Times New Roman"/>
          <w:color w:val="222222"/>
          <w:sz w:val="20"/>
          <w:szCs w:val="20"/>
        </w:rPr>
        <w:sym w:font="Wingdings" w:char="F0E0"/>
      </w:r>
      <w:r w:rsidRPr="0075503F">
        <w:rPr>
          <w:rFonts w:ascii="Times New Roman" w:eastAsia="Times New Roman" w:hAnsi="Times New Roman" w:cs="Times New Roman"/>
          <w:color w:val="222222"/>
          <w:sz w:val="20"/>
          <w:szCs w:val="20"/>
        </w:rPr>
        <w:t xml:space="preserve"> imbalance b</w:t>
      </w:r>
      <w:r w:rsidR="0075503F">
        <w:rPr>
          <w:rFonts w:ascii="Times New Roman" w:eastAsia="Times New Roman" w:hAnsi="Times New Roman" w:cs="Times New Roman"/>
          <w:color w:val="222222"/>
          <w:sz w:val="20"/>
          <w:szCs w:val="20"/>
        </w:rPr>
        <w:t>twn</w:t>
      </w:r>
      <w:r w:rsidRPr="0075503F">
        <w:rPr>
          <w:rFonts w:ascii="Times New Roman" w:eastAsia="Times New Roman" w:hAnsi="Times New Roman" w:cs="Times New Roman"/>
          <w:color w:val="222222"/>
          <w:sz w:val="20"/>
          <w:szCs w:val="20"/>
        </w:rPr>
        <w:t xml:space="preserve"> endolymph and peri</w:t>
      </w:r>
      <w:r w:rsidR="008000FC" w:rsidRPr="0075503F">
        <w:rPr>
          <w:rFonts w:ascii="Times New Roman" w:eastAsia="Times New Roman" w:hAnsi="Times New Roman" w:cs="Times New Roman"/>
          <w:color w:val="222222"/>
          <w:sz w:val="20"/>
          <w:szCs w:val="20"/>
        </w:rPr>
        <w:t>lymph.</w:t>
      </w:r>
    </w:p>
    <w:p w14:paraId="3F05A68A" w14:textId="498497AF" w:rsidR="008000FC" w:rsidRPr="0075503F" w:rsidRDefault="008000FC" w:rsidP="008000FC">
      <w:pPr>
        <w:pStyle w:val="ListParagraph"/>
        <w:numPr>
          <w:ilvl w:val="1"/>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b/>
          <w:color w:val="222222"/>
          <w:sz w:val="20"/>
          <w:szCs w:val="20"/>
        </w:rPr>
        <w:t>V</w:t>
      </w:r>
      <w:r w:rsidR="009F10DE" w:rsidRPr="0075503F">
        <w:rPr>
          <w:rFonts w:ascii="Times New Roman" w:eastAsia="Times New Roman" w:hAnsi="Times New Roman" w:cs="Times New Roman"/>
          <w:b/>
          <w:color w:val="222222"/>
          <w:sz w:val="20"/>
          <w:szCs w:val="20"/>
        </w:rPr>
        <w:t>isual disturbances</w:t>
      </w:r>
      <w:r w:rsidRPr="0075503F">
        <w:rPr>
          <w:rFonts w:ascii="Times New Roman" w:eastAsia="Times New Roman" w:hAnsi="Times New Roman" w:cs="Times New Roman"/>
          <w:color w:val="222222"/>
          <w:sz w:val="20"/>
          <w:szCs w:val="20"/>
        </w:rPr>
        <w:t xml:space="preserve"> (diplopia, photophobia) </w:t>
      </w:r>
      <w:r w:rsidR="009F10DE" w:rsidRPr="0075503F">
        <w:rPr>
          <w:rFonts w:ascii="Times New Roman" w:eastAsia="Times New Roman" w:hAnsi="Times New Roman" w:cs="Times New Roman"/>
          <w:color w:val="222222"/>
          <w:sz w:val="20"/>
          <w:szCs w:val="20"/>
        </w:rPr>
        <w:t>transient palsy of nerves supplying</w:t>
      </w:r>
      <w:r w:rsidR="0075503F">
        <w:rPr>
          <w:rFonts w:ascii="Times New Roman" w:eastAsia="Times New Roman" w:hAnsi="Times New Roman" w:cs="Times New Roman"/>
          <w:color w:val="222222"/>
          <w:sz w:val="20"/>
          <w:szCs w:val="20"/>
        </w:rPr>
        <w:t xml:space="preserve"> </w:t>
      </w:r>
      <w:r w:rsidR="009F10DE" w:rsidRPr="0075503F">
        <w:rPr>
          <w:rFonts w:ascii="Times New Roman" w:eastAsia="Times New Roman" w:hAnsi="Times New Roman" w:cs="Times New Roman"/>
          <w:color w:val="222222"/>
          <w:sz w:val="20"/>
          <w:szCs w:val="20"/>
        </w:rPr>
        <w:t xml:space="preserve">extraocular </w:t>
      </w:r>
      <w:r w:rsidRPr="0075503F">
        <w:rPr>
          <w:rFonts w:ascii="Times New Roman" w:eastAsia="Times New Roman" w:hAnsi="Times New Roman" w:cs="Times New Roman"/>
          <w:color w:val="222222"/>
          <w:sz w:val="20"/>
          <w:szCs w:val="20"/>
        </w:rPr>
        <w:t xml:space="preserve">eye </w:t>
      </w:r>
      <w:r w:rsidR="009F10DE" w:rsidRPr="0075503F">
        <w:rPr>
          <w:rFonts w:ascii="Times New Roman" w:eastAsia="Times New Roman" w:hAnsi="Times New Roman" w:cs="Times New Roman"/>
          <w:color w:val="222222"/>
          <w:sz w:val="20"/>
          <w:szCs w:val="20"/>
        </w:rPr>
        <w:t xml:space="preserve">muscles (CN </w:t>
      </w:r>
      <w:r w:rsidRPr="0075503F">
        <w:rPr>
          <w:rFonts w:ascii="Times New Roman" w:eastAsia="Times New Roman" w:hAnsi="Times New Roman" w:cs="Times New Roman"/>
          <w:color w:val="222222"/>
          <w:sz w:val="20"/>
          <w:szCs w:val="20"/>
        </w:rPr>
        <w:t>3, 4, 6</w:t>
      </w:r>
      <w:r w:rsidR="009F10DE" w:rsidRPr="0075503F">
        <w:rPr>
          <w:rFonts w:ascii="Times New Roman" w:eastAsia="Times New Roman" w:hAnsi="Times New Roman" w:cs="Times New Roman"/>
          <w:color w:val="222222"/>
          <w:sz w:val="20"/>
          <w:szCs w:val="20"/>
        </w:rPr>
        <w:t xml:space="preserve">). </w:t>
      </w:r>
      <w:r w:rsidR="0075503F">
        <w:rPr>
          <w:rFonts w:ascii="Times New Roman" w:eastAsia="Times New Roman" w:hAnsi="Times New Roman" w:cs="Times New Roman"/>
          <w:color w:val="222222"/>
          <w:sz w:val="20"/>
          <w:szCs w:val="20"/>
        </w:rPr>
        <w:t>L</w:t>
      </w:r>
      <w:r w:rsidR="009F10DE" w:rsidRPr="0075503F">
        <w:rPr>
          <w:rFonts w:ascii="Times New Roman" w:eastAsia="Times New Roman" w:hAnsi="Times New Roman" w:cs="Times New Roman"/>
          <w:color w:val="222222"/>
          <w:sz w:val="20"/>
          <w:szCs w:val="20"/>
        </w:rPr>
        <w:t>ateral rectus muscle</w:t>
      </w:r>
      <w:r w:rsidR="0075503F">
        <w:rPr>
          <w:rFonts w:ascii="Times New Roman" w:eastAsia="Times New Roman" w:hAnsi="Times New Roman" w:cs="Times New Roman"/>
          <w:color w:val="222222"/>
          <w:sz w:val="20"/>
          <w:szCs w:val="20"/>
        </w:rPr>
        <w:t xml:space="preserve"> </w:t>
      </w:r>
      <w:r w:rsidR="009F10DE" w:rsidRPr="0075503F">
        <w:rPr>
          <w:rFonts w:ascii="Times New Roman" w:eastAsia="Times New Roman" w:hAnsi="Times New Roman" w:cs="Times New Roman"/>
          <w:color w:val="222222"/>
          <w:sz w:val="20"/>
          <w:szCs w:val="20"/>
        </w:rPr>
        <w:t>most often involved</w:t>
      </w:r>
      <w:r w:rsidR="0075503F">
        <w:rPr>
          <w:rFonts w:ascii="Times New Roman" w:eastAsia="Times New Roman" w:hAnsi="Times New Roman" w:cs="Times New Roman"/>
          <w:color w:val="222222"/>
          <w:sz w:val="20"/>
          <w:szCs w:val="20"/>
        </w:rPr>
        <w:t xml:space="preserve"> - </w:t>
      </w:r>
      <w:r w:rsidR="009F10DE" w:rsidRPr="0075503F">
        <w:rPr>
          <w:rFonts w:ascii="Times New Roman" w:eastAsia="Times New Roman" w:hAnsi="Times New Roman" w:cs="Times New Roman"/>
          <w:color w:val="222222"/>
          <w:sz w:val="20"/>
          <w:szCs w:val="20"/>
        </w:rPr>
        <w:t>attributed to long, vulnerable intracranial course</w:t>
      </w:r>
      <w:r w:rsidRPr="0075503F">
        <w:rPr>
          <w:rFonts w:ascii="Times New Roman" w:eastAsia="Times New Roman" w:hAnsi="Times New Roman" w:cs="Times New Roman"/>
          <w:color w:val="222222"/>
          <w:sz w:val="20"/>
          <w:szCs w:val="20"/>
        </w:rPr>
        <w:t xml:space="preserve"> of abducens nerve (CN 6).</w:t>
      </w:r>
    </w:p>
    <w:p w14:paraId="56D2D48C" w14:textId="24F70178" w:rsidR="009F10DE" w:rsidRPr="0075503F" w:rsidRDefault="0075503F" w:rsidP="008000FC">
      <w:pPr>
        <w:pStyle w:val="ListParagraph"/>
        <w:numPr>
          <w:ilvl w:val="0"/>
          <w:numId w:val="1"/>
        </w:numPr>
        <w:shd w:val="clear" w:color="auto" w:fill="FBFBFD"/>
        <w:spacing w:after="100" w:afterAutospacing="1"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L</w:t>
      </w:r>
      <w:r w:rsidR="009F10DE" w:rsidRPr="0075503F">
        <w:rPr>
          <w:rFonts w:ascii="Times New Roman" w:eastAsia="Times New Roman" w:hAnsi="Times New Roman" w:cs="Times New Roman"/>
          <w:color w:val="222222"/>
          <w:sz w:val="20"/>
          <w:szCs w:val="20"/>
        </w:rPr>
        <w:t>ess-frequent</w:t>
      </w:r>
      <w:r>
        <w:rPr>
          <w:rFonts w:ascii="Times New Roman" w:eastAsia="Times New Roman" w:hAnsi="Times New Roman" w:cs="Times New Roman"/>
          <w:color w:val="222222"/>
          <w:sz w:val="20"/>
          <w:szCs w:val="20"/>
        </w:rPr>
        <w:t>ly,</w:t>
      </w:r>
      <w:r w:rsidR="009F10DE" w:rsidRPr="0075503F">
        <w:rPr>
          <w:rFonts w:ascii="Times New Roman" w:eastAsia="Times New Roman" w:hAnsi="Times New Roman" w:cs="Times New Roman"/>
          <w:color w:val="222222"/>
          <w:sz w:val="20"/>
          <w:szCs w:val="20"/>
        </w:rPr>
        <w:t xml:space="preserve"> </w:t>
      </w:r>
      <w:r>
        <w:rPr>
          <w:rFonts w:ascii="Times New Roman" w:eastAsia="Times New Roman" w:hAnsi="Times New Roman" w:cs="Times New Roman"/>
          <w:color w:val="222222"/>
          <w:sz w:val="20"/>
          <w:szCs w:val="20"/>
        </w:rPr>
        <w:t>CN</w:t>
      </w:r>
      <w:r w:rsidR="009F10DE" w:rsidRPr="0075503F">
        <w:rPr>
          <w:rFonts w:ascii="Times New Roman" w:eastAsia="Times New Roman" w:hAnsi="Times New Roman" w:cs="Times New Roman"/>
          <w:color w:val="222222"/>
          <w:sz w:val="20"/>
          <w:szCs w:val="20"/>
        </w:rPr>
        <w:t xml:space="preserve"> palsies of trigeminal (CN </w:t>
      </w:r>
      <w:r w:rsidR="008000FC" w:rsidRPr="0075503F">
        <w:rPr>
          <w:rFonts w:ascii="Times New Roman" w:eastAsia="Times New Roman" w:hAnsi="Times New Roman" w:cs="Times New Roman"/>
          <w:color w:val="222222"/>
          <w:sz w:val="20"/>
          <w:szCs w:val="20"/>
        </w:rPr>
        <w:t>5</w:t>
      </w:r>
      <w:r w:rsidR="009F10DE" w:rsidRPr="0075503F">
        <w:rPr>
          <w:rFonts w:ascii="Times New Roman" w:eastAsia="Times New Roman" w:hAnsi="Times New Roman" w:cs="Times New Roman"/>
          <w:color w:val="222222"/>
          <w:sz w:val="20"/>
          <w:szCs w:val="20"/>
        </w:rPr>
        <w:t xml:space="preserve">), facial (CN </w:t>
      </w:r>
      <w:r w:rsidR="00FB0E0E" w:rsidRPr="0075503F">
        <w:rPr>
          <w:rFonts w:ascii="Times New Roman" w:eastAsia="Times New Roman" w:hAnsi="Times New Roman" w:cs="Times New Roman"/>
          <w:color w:val="222222"/>
          <w:sz w:val="20"/>
          <w:szCs w:val="20"/>
        </w:rPr>
        <w:t>7</w:t>
      </w:r>
      <w:r w:rsidR="009F10DE" w:rsidRPr="0075503F">
        <w:rPr>
          <w:rFonts w:ascii="Times New Roman" w:eastAsia="Times New Roman" w:hAnsi="Times New Roman" w:cs="Times New Roman"/>
          <w:color w:val="222222"/>
          <w:sz w:val="20"/>
          <w:szCs w:val="20"/>
        </w:rPr>
        <w:t xml:space="preserve">), and auditory (CN </w:t>
      </w:r>
      <w:r w:rsidR="00FB0E0E" w:rsidRPr="0075503F">
        <w:rPr>
          <w:rFonts w:ascii="Times New Roman" w:eastAsia="Times New Roman" w:hAnsi="Times New Roman" w:cs="Times New Roman"/>
          <w:color w:val="222222"/>
          <w:sz w:val="20"/>
          <w:szCs w:val="20"/>
        </w:rPr>
        <w:t>8</w:t>
      </w:r>
      <w:r w:rsidR="009F10DE" w:rsidRPr="0075503F">
        <w:rPr>
          <w:rFonts w:ascii="Times New Roman" w:eastAsia="Times New Roman" w:hAnsi="Times New Roman" w:cs="Times New Roman"/>
          <w:color w:val="222222"/>
          <w:sz w:val="20"/>
          <w:szCs w:val="20"/>
        </w:rPr>
        <w:t>) nerves have also been reported.</w:t>
      </w:r>
    </w:p>
    <w:p w14:paraId="7130E595" w14:textId="77777777" w:rsidR="00FB0E0E" w:rsidRPr="0075503F" w:rsidRDefault="00FB0E0E" w:rsidP="009F10DE">
      <w:pPr>
        <w:shd w:val="clear" w:color="auto" w:fill="FBFBFD"/>
        <w:spacing w:after="100" w:afterAutospacing="1" w:line="240" w:lineRule="auto"/>
        <w:outlineLvl w:val="1"/>
        <w:rPr>
          <w:rFonts w:ascii="Times New Roman" w:eastAsia="Times New Roman" w:hAnsi="Times New Roman" w:cs="Times New Roman"/>
          <w:b/>
          <w:bCs/>
          <w:color w:val="000000"/>
          <w:sz w:val="28"/>
          <w:szCs w:val="28"/>
        </w:rPr>
      </w:pPr>
    </w:p>
    <w:p w14:paraId="7BE48674" w14:textId="77777777" w:rsidR="009F10DE" w:rsidRPr="0075503F" w:rsidRDefault="00B12470" w:rsidP="00B12470">
      <w:pPr>
        <w:shd w:val="clear" w:color="auto" w:fill="FBFBFD"/>
        <w:spacing w:after="100" w:afterAutospacing="1" w:line="240" w:lineRule="auto"/>
        <w:jc w:val="center"/>
        <w:outlineLvl w:val="1"/>
        <w:rPr>
          <w:rFonts w:ascii="Times New Roman" w:eastAsia="Times New Roman" w:hAnsi="Times New Roman" w:cs="Times New Roman"/>
          <w:b/>
          <w:bCs/>
          <w:color w:val="000000"/>
          <w:sz w:val="28"/>
          <w:szCs w:val="28"/>
        </w:rPr>
      </w:pPr>
      <w:r w:rsidRPr="0075503F">
        <w:rPr>
          <w:rFonts w:ascii="Times New Roman" w:eastAsia="Times New Roman" w:hAnsi="Times New Roman" w:cs="Times New Roman"/>
          <w:b/>
          <w:bCs/>
          <w:color w:val="000000"/>
          <w:sz w:val="28"/>
          <w:szCs w:val="28"/>
        </w:rPr>
        <w:t xml:space="preserve">CLINICAL PRESENTATION &amp; </w:t>
      </w:r>
      <w:r w:rsidR="009F10DE" w:rsidRPr="0075503F">
        <w:rPr>
          <w:rFonts w:ascii="Times New Roman" w:eastAsia="Times New Roman" w:hAnsi="Times New Roman" w:cs="Times New Roman"/>
          <w:b/>
          <w:bCs/>
          <w:color w:val="000000"/>
          <w:sz w:val="28"/>
          <w:szCs w:val="28"/>
        </w:rPr>
        <w:t>CHARACTERISTICS</w:t>
      </w:r>
    </w:p>
    <w:p w14:paraId="0906FDC4" w14:textId="0928C6ED" w:rsidR="009F10DE" w:rsidRPr="0075503F" w:rsidRDefault="0075503F" w:rsidP="009F10DE">
      <w:pPr>
        <w:shd w:val="clear" w:color="auto" w:fill="FBFBFD"/>
        <w:spacing w:after="100" w:afterAutospacing="1"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Many</w:t>
      </w:r>
      <w:r w:rsidR="009F10DE" w:rsidRPr="0075503F">
        <w:rPr>
          <w:rFonts w:ascii="Times New Roman" w:eastAsia="Times New Roman" w:hAnsi="Times New Roman" w:cs="Times New Roman"/>
          <w:color w:val="222222"/>
          <w:sz w:val="20"/>
          <w:szCs w:val="20"/>
        </w:rPr>
        <w:t xml:space="preserve"> clinical variations</w:t>
      </w:r>
      <w:r>
        <w:rPr>
          <w:rFonts w:ascii="Times New Roman" w:eastAsia="Times New Roman" w:hAnsi="Times New Roman" w:cs="Times New Roman"/>
          <w:color w:val="222222"/>
          <w:sz w:val="20"/>
          <w:szCs w:val="20"/>
        </w:rPr>
        <w:t xml:space="preserve"> described</w:t>
      </w:r>
      <w:r w:rsidR="00FB0E0E" w:rsidRPr="0075503F">
        <w:rPr>
          <w:rFonts w:ascii="Times New Roman" w:eastAsia="Times New Roman" w:hAnsi="Times New Roman" w:cs="Times New Roman"/>
          <w:color w:val="222222"/>
          <w:sz w:val="20"/>
          <w:szCs w:val="20"/>
        </w:rPr>
        <w:t xml:space="preserve">, </w:t>
      </w:r>
      <w:r>
        <w:rPr>
          <w:rFonts w:ascii="Times New Roman" w:eastAsia="Times New Roman" w:hAnsi="Times New Roman" w:cs="Times New Roman"/>
          <w:color w:val="222222"/>
          <w:sz w:val="20"/>
          <w:szCs w:val="20"/>
        </w:rPr>
        <w:t xml:space="preserve">but </w:t>
      </w:r>
      <w:r w:rsidR="00FB0E0E" w:rsidRPr="0075503F">
        <w:rPr>
          <w:rFonts w:ascii="Times New Roman" w:eastAsia="Times New Roman" w:hAnsi="Times New Roman" w:cs="Times New Roman"/>
          <w:color w:val="222222"/>
          <w:sz w:val="20"/>
          <w:szCs w:val="20"/>
        </w:rPr>
        <w:t>most PDPH</w:t>
      </w:r>
      <w:r>
        <w:rPr>
          <w:rFonts w:ascii="Times New Roman" w:eastAsia="Times New Roman" w:hAnsi="Times New Roman" w:cs="Times New Roman"/>
          <w:color w:val="222222"/>
          <w:sz w:val="20"/>
          <w:szCs w:val="20"/>
        </w:rPr>
        <w:t>s</w:t>
      </w:r>
      <w:r w:rsidR="009F10DE" w:rsidRPr="0075503F">
        <w:rPr>
          <w:rFonts w:ascii="Times New Roman" w:eastAsia="Times New Roman" w:hAnsi="Times New Roman" w:cs="Times New Roman"/>
          <w:color w:val="222222"/>
          <w:sz w:val="20"/>
          <w:szCs w:val="20"/>
        </w:rPr>
        <w:t xml:space="preserve"> characterized by their typical onset, presentation, and ass</w:t>
      </w:r>
      <w:r>
        <w:rPr>
          <w:rFonts w:ascii="Times New Roman" w:eastAsia="Times New Roman" w:hAnsi="Times New Roman" w:cs="Times New Roman"/>
          <w:color w:val="222222"/>
          <w:sz w:val="20"/>
          <w:szCs w:val="20"/>
        </w:rPr>
        <w:t>c</w:t>
      </w:r>
      <w:r w:rsidR="009F10DE" w:rsidRPr="0075503F">
        <w:rPr>
          <w:rFonts w:ascii="Times New Roman" w:eastAsia="Times New Roman" w:hAnsi="Times New Roman" w:cs="Times New Roman"/>
          <w:color w:val="222222"/>
          <w:sz w:val="20"/>
          <w:szCs w:val="20"/>
        </w:rPr>
        <w:t xml:space="preserve"> s</w:t>
      </w:r>
      <w:r>
        <w:rPr>
          <w:rFonts w:ascii="Times New Roman" w:eastAsia="Times New Roman" w:hAnsi="Times New Roman" w:cs="Times New Roman"/>
          <w:color w:val="222222"/>
          <w:sz w:val="20"/>
          <w:szCs w:val="20"/>
        </w:rPr>
        <w:t>/s</w:t>
      </w:r>
      <w:r w:rsidR="009F10DE" w:rsidRPr="0075503F">
        <w:rPr>
          <w:rFonts w:ascii="Times New Roman" w:eastAsia="Times New Roman" w:hAnsi="Times New Roman" w:cs="Times New Roman"/>
          <w:color w:val="222222"/>
          <w:sz w:val="20"/>
          <w:szCs w:val="20"/>
        </w:rPr>
        <w:t>.</w:t>
      </w:r>
    </w:p>
    <w:p w14:paraId="6C41F1C9" w14:textId="152C46CF" w:rsidR="009F10DE" w:rsidRPr="0075503F" w:rsidRDefault="009F10DE" w:rsidP="008D25B1">
      <w:pPr>
        <w:shd w:val="clear" w:color="auto" w:fill="CFE0EF"/>
        <w:spacing w:after="100" w:afterAutospacing="1" w:line="390" w:lineRule="atLeast"/>
        <w:jc w:val="center"/>
        <w:outlineLvl w:val="2"/>
        <w:rPr>
          <w:rFonts w:ascii="Times New Roman" w:eastAsia="Times New Roman" w:hAnsi="Times New Roman" w:cs="Times New Roman"/>
          <w:color w:val="0088CF"/>
          <w:sz w:val="24"/>
          <w:szCs w:val="24"/>
        </w:rPr>
      </w:pPr>
      <w:r w:rsidRPr="0075503F">
        <w:rPr>
          <w:rFonts w:ascii="Times New Roman" w:eastAsia="Times New Roman" w:hAnsi="Times New Roman" w:cs="Times New Roman"/>
          <w:color w:val="0088CF"/>
          <w:sz w:val="24"/>
          <w:szCs w:val="24"/>
        </w:rPr>
        <w:t>NYSORA Tips</w:t>
      </w:r>
      <w:r w:rsidRPr="0075503F">
        <w:rPr>
          <w:rFonts w:ascii="Times New Roman" w:eastAsia="Times New Roman" w:hAnsi="Times New Roman" w:cs="Times New Roman"/>
          <w:color w:val="000000"/>
          <w:sz w:val="20"/>
          <w:szCs w:val="20"/>
        </w:rPr>
        <w:br/>
        <w:t>Most cases of PDPH will be typical (see text for details) in</w:t>
      </w:r>
      <w:r w:rsidRPr="0075503F">
        <w:rPr>
          <w:rFonts w:ascii="Times New Roman" w:eastAsia="Times New Roman" w:hAnsi="Times New Roman" w:cs="Times New Roman"/>
          <w:color w:val="000000"/>
          <w:sz w:val="20"/>
          <w:szCs w:val="20"/>
        </w:rPr>
        <w:br/>
      </w:r>
      <w:r w:rsidRPr="0075503F">
        <w:rPr>
          <w:rFonts w:ascii="Times New Roman" w:eastAsia="Times New Roman" w:hAnsi="Times New Roman" w:cs="Times New Roman"/>
          <w:b/>
          <w:bCs/>
          <w:color w:val="000000"/>
          <w:sz w:val="20"/>
          <w:szCs w:val="20"/>
        </w:rPr>
        <w:t>• Onset—often delayed, but within 48 hours</w:t>
      </w:r>
      <w:r w:rsidRPr="0075503F">
        <w:rPr>
          <w:rFonts w:ascii="Times New Roman" w:eastAsia="Times New Roman" w:hAnsi="Times New Roman" w:cs="Times New Roman"/>
          <w:b/>
          <w:bCs/>
          <w:color w:val="000000"/>
          <w:sz w:val="20"/>
          <w:szCs w:val="20"/>
        </w:rPr>
        <w:br/>
        <w:t xml:space="preserve">• Presentation—symmetric, </w:t>
      </w:r>
      <w:r w:rsidR="0075503F">
        <w:rPr>
          <w:rFonts w:ascii="Times New Roman" w:eastAsia="Times New Roman" w:hAnsi="Times New Roman" w:cs="Times New Roman"/>
          <w:b/>
          <w:bCs/>
          <w:color w:val="000000"/>
          <w:sz w:val="20"/>
          <w:szCs w:val="20"/>
        </w:rPr>
        <w:t>B/L</w:t>
      </w:r>
      <w:r w:rsidRPr="0075503F">
        <w:rPr>
          <w:rFonts w:ascii="Times New Roman" w:eastAsia="Times New Roman" w:hAnsi="Times New Roman" w:cs="Times New Roman"/>
          <w:b/>
          <w:bCs/>
          <w:color w:val="000000"/>
          <w:sz w:val="20"/>
          <w:szCs w:val="20"/>
        </w:rPr>
        <w:t xml:space="preserve"> h</w:t>
      </w:r>
      <w:r w:rsidR="0075503F">
        <w:rPr>
          <w:rFonts w:ascii="Times New Roman" w:eastAsia="Times New Roman" w:hAnsi="Times New Roman" w:cs="Times New Roman"/>
          <w:b/>
          <w:bCs/>
          <w:color w:val="000000"/>
          <w:sz w:val="20"/>
          <w:szCs w:val="20"/>
        </w:rPr>
        <w:t>/a</w:t>
      </w:r>
      <w:r w:rsidRPr="0075503F">
        <w:rPr>
          <w:rFonts w:ascii="Times New Roman" w:eastAsia="Times New Roman" w:hAnsi="Times New Roman" w:cs="Times New Roman"/>
          <w:b/>
          <w:bCs/>
          <w:color w:val="000000"/>
          <w:sz w:val="20"/>
          <w:szCs w:val="20"/>
        </w:rPr>
        <w:br/>
        <w:t>• Associated symptoms—more likely with severe headache</w:t>
      </w:r>
    </w:p>
    <w:p w14:paraId="38E5A4F4" w14:textId="77777777" w:rsidR="00FB0E0E" w:rsidRPr="0075503F" w:rsidRDefault="00FB0E0E" w:rsidP="009F10DE">
      <w:pPr>
        <w:shd w:val="clear" w:color="auto" w:fill="FBFBFD"/>
        <w:spacing w:after="100" w:afterAutospacing="1" w:line="240" w:lineRule="auto"/>
        <w:outlineLvl w:val="2"/>
        <w:rPr>
          <w:rFonts w:ascii="Times New Roman" w:eastAsia="Times New Roman" w:hAnsi="Times New Roman" w:cs="Times New Roman"/>
          <w:color w:val="000000"/>
          <w:sz w:val="21"/>
          <w:szCs w:val="21"/>
        </w:rPr>
      </w:pPr>
    </w:p>
    <w:p w14:paraId="5CF60512" w14:textId="77777777" w:rsidR="009F10DE" w:rsidRPr="0075503F" w:rsidRDefault="009F10DE" w:rsidP="00FB0E0E">
      <w:pPr>
        <w:shd w:val="clear" w:color="auto" w:fill="FBFBFD"/>
        <w:spacing w:after="100" w:afterAutospacing="1" w:line="240" w:lineRule="auto"/>
        <w:jc w:val="center"/>
        <w:outlineLvl w:val="2"/>
        <w:rPr>
          <w:rFonts w:ascii="Times New Roman" w:eastAsia="Times New Roman" w:hAnsi="Times New Roman" w:cs="Times New Roman"/>
          <w:b/>
          <w:color w:val="000000"/>
          <w:sz w:val="21"/>
          <w:szCs w:val="21"/>
          <w:u w:val="single"/>
        </w:rPr>
      </w:pPr>
      <w:r w:rsidRPr="0075503F">
        <w:rPr>
          <w:rFonts w:ascii="Times New Roman" w:eastAsia="Times New Roman" w:hAnsi="Times New Roman" w:cs="Times New Roman"/>
          <w:b/>
          <w:color w:val="000000"/>
          <w:sz w:val="21"/>
          <w:szCs w:val="21"/>
          <w:u w:val="single"/>
        </w:rPr>
        <w:t>Onset</w:t>
      </w:r>
    </w:p>
    <w:p w14:paraId="7B67DDD8" w14:textId="0D01DB97" w:rsidR="00FB0E0E" w:rsidRPr="0075503F" w:rsidRDefault="009F10DE" w:rsidP="0075503F">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Onset of s</w:t>
      </w:r>
      <w:r w:rsidR="00FB0E0E" w:rsidRPr="0075503F">
        <w:rPr>
          <w:rFonts w:ascii="Times New Roman" w:eastAsia="Times New Roman" w:hAnsi="Times New Roman" w:cs="Times New Roman"/>
          <w:color w:val="222222"/>
          <w:sz w:val="20"/>
          <w:szCs w:val="20"/>
        </w:rPr>
        <w:t xml:space="preserve">/s </w:t>
      </w:r>
      <w:r w:rsidR="00FB0E0E" w:rsidRPr="0075503F">
        <w:rPr>
          <w:rFonts w:ascii="Times New Roman" w:eastAsia="Times New Roman" w:hAnsi="Times New Roman" w:cs="Times New Roman"/>
          <w:b/>
          <w:color w:val="222222"/>
          <w:sz w:val="20"/>
          <w:szCs w:val="20"/>
        </w:rPr>
        <w:t>usually</w:t>
      </w:r>
      <w:r w:rsidRPr="0075503F">
        <w:rPr>
          <w:rFonts w:ascii="Times New Roman" w:eastAsia="Times New Roman" w:hAnsi="Times New Roman" w:cs="Times New Roman"/>
          <w:b/>
          <w:color w:val="222222"/>
          <w:sz w:val="20"/>
          <w:szCs w:val="20"/>
        </w:rPr>
        <w:t xml:space="preserve"> delayed, with h</w:t>
      </w:r>
      <w:r w:rsidR="00FB0E0E" w:rsidRPr="0075503F">
        <w:rPr>
          <w:rFonts w:ascii="Times New Roman" w:eastAsia="Times New Roman" w:hAnsi="Times New Roman" w:cs="Times New Roman"/>
          <w:b/>
          <w:color w:val="222222"/>
          <w:sz w:val="20"/>
          <w:szCs w:val="20"/>
        </w:rPr>
        <w:t>/a beginning 12–48 h</w:t>
      </w:r>
      <w:r w:rsidRPr="0075503F">
        <w:rPr>
          <w:rFonts w:ascii="Times New Roman" w:eastAsia="Times New Roman" w:hAnsi="Times New Roman" w:cs="Times New Roman"/>
          <w:b/>
          <w:color w:val="222222"/>
          <w:sz w:val="20"/>
          <w:szCs w:val="20"/>
        </w:rPr>
        <w:t xml:space="preserve">rs </w:t>
      </w:r>
      <w:r w:rsidR="0075503F" w:rsidRPr="0075503F">
        <w:rPr>
          <w:rFonts w:ascii="Times New Roman" w:eastAsia="Times New Roman" w:hAnsi="Times New Roman" w:cs="Times New Roman"/>
          <w:bCs/>
          <w:color w:val="222222"/>
          <w:sz w:val="20"/>
          <w:szCs w:val="20"/>
        </w:rPr>
        <w:t>(</w:t>
      </w:r>
      <w:r w:rsidR="00FB0E0E" w:rsidRPr="0075503F">
        <w:rPr>
          <w:rFonts w:ascii="Times New Roman" w:eastAsia="Times New Roman" w:hAnsi="Times New Roman" w:cs="Times New Roman"/>
          <w:bCs/>
          <w:color w:val="222222"/>
          <w:sz w:val="20"/>
          <w:szCs w:val="20"/>
        </w:rPr>
        <w:t>rarely &gt; 5</w:t>
      </w:r>
      <w:r w:rsidRPr="0075503F">
        <w:rPr>
          <w:rFonts w:ascii="Times New Roman" w:eastAsia="Times New Roman" w:hAnsi="Times New Roman" w:cs="Times New Roman"/>
          <w:bCs/>
          <w:color w:val="222222"/>
          <w:sz w:val="20"/>
          <w:szCs w:val="20"/>
        </w:rPr>
        <w:t>d</w:t>
      </w:r>
      <w:r w:rsidR="0075503F">
        <w:rPr>
          <w:rFonts w:ascii="Times New Roman" w:eastAsia="Times New Roman" w:hAnsi="Times New Roman" w:cs="Times New Roman"/>
          <w:bCs/>
          <w:color w:val="222222"/>
          <w:sz w:val="20"/>
          <w:szCs w:val="20"/>
        </w:rPr>
        <w:t>)</w:t>
      </w:r>
      <w:r w:rsidRPr="0075503F">
        <w:rPr>
          <w:rFonts w:ascii="Times New Roman" w:eastAsia="Times New Roman" w:hAnsi="Times New Roman" w:cs="Times New Roman"/>
          <w:bCs/>
          <w:color w:val="222222"/>
          <w:sz w:val="20"/>
          <w:szCs w:val="20"/>
        </w:rPr>
        <w:t xml:space="preserve"> </w:t>
      </w:r>
      <w:r w:rsidR="00FB0E0E" w:rsidRPr="0075503F">
        <w:rPr>
          <w:rFonts w:ascii="Times New Roman" w:eastAsia="Times New Roman" w:hAnsi="Times New Roman" w:cs="Times New Roman"/>
          <w:b/>
          <w:color w:val="222222"/>
          <w:sz w:val="20"/>
          <w:szCs w:val="20"/>
        </w:rPr>
        <w:t>s/p</w:t>
      </w:r>
      <w:r w:rsidRPr="0075503F">
        <w:rPr>
          <w:rFonts w:ascii="Times New Roman" w:eastAsia="Times New Roman" w:hAnsi="Times New Roman" w:cs="Times New Roman"/>
          <w:b/>
          <w:color w:val="222222"/>
          <w:sz w:val="20"/>
          <w:szCs w:val="20"/>
        </w:rPr>
        <w:t xml:space="preserve"> meningeal p</w:t>
      </w:r>
      <w:r w:rsidR="00FB0E0E" w:rsidRPr="0075503F">
        <w:rPr>
          <w:rFonts w:ascii="Times New Roman" w:eastAsia="Times New Roman" w:hAnsi="Times New Roman" w:cs="Times New Roman"/>
          <w:b/>
          <w:color w:val="222222"/>
          <w:sz w:val="20"/>
          <w:szCs w:val="20"/>
        </w:rPr>
        <w:t>uncture.</w:t>
      </w:r>
      <w:r w:rsidR="00FB0E0E" w:rsidRPr="0075503F">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 xml:space="preserve">. </w:t>
      </w:r>
    </w:p>
    <w:p w14:paraId="5AB69696" w14:textId="0478380F" w:rsidR="00B12470" w:rsidRPr="0075503F" w:rsidRDefault="009F10DE" w:rsidP="009F10DE">
      <w:pPr>
        <w:shd w:val="clear" w:color="auto" w:fill="FBFBFD"/>
        <w:spacing w:after="100" w:afterAutospacing="1" w:line="240" w:lineRule="auto"/>
        <w:rPr>
          <w:rFonts w:ascii="Times New Roman" w:eastAsia="Times New Roman" w:hAnsi="Times New Roman" w:cs="Times New Roman"/>
          <w:i/>
          <w:color w:val="222222"/>
          <w:sz w:val="20"/>
          <w:szCs w:val="20"/>
        </w:rPr>
      </w:pPr>
      <w:r w:rsidRPr="008D25B1">
        <w:rPr>
          <w:rFonts w:ascii="Times New Roman" w:eastAsia="Times New Roman" w:hAnsi="Times New Roman" w:cs="Times New Roman"/>
          <w:b/>
          <w:i/>
          <w:color w:val="222222"/>
          <w:sz w:val="20"/>
          <w:szCs w:val="20"/>
          <w:highlight w:val="cyan"/>
          <w:u w:val="single"/>
        </w:rPr>
        <w:t>An onset of symptoms within 1 hour of neuraxial procedures is suspicious for pneumocephalus</w:t>
      </w:r>
      <w:r w:rsidRPr="0075503F">
        <w:rPr>
          <w:rFonts w:ascii="Times New Roman" w:eastAsia="Times New Roman" w:hAnsi="Times New Roman" w:cs="Times New Roman"/>
          <w:b/>
          <w:i/>
          <w:color w:val="222222"/>
          <w:sz w:val="20"/>
          <w:szCs w:val="20"/>
        </w:rPr>
        <w:t>,</w:t>
      </w:r>
      <w:r w:rsidRPr="0075503F">
        <w:rPr>
          <w:rFonts w:ascii="Times New Roman" w:eastAsia="Times New Roman" w:hAnsi="Times New Roman" w:cs="Times New Roman"/>
          <w:color w:val="222222"/>
          <w:sz w:val="20"/>
          <w:szCs w:val="20"/>
        </w:rPr>
        <w:t xml:space="preserve"> esp </w:t>
      </w:r>
      <w:r w:rsidR="00B12470" w:rsidRPr="0075503F">
        <w:rPr>
          <w:rFonts w:ascii="Times New Roman" w:eastAsia="Times New Roman" w:hAnsi="Times New Roman" w:cs="Times New Roman"/>
          <w:color w:val="222222"/>
          <w:sz w:val="20"/>
          <w:szCs w:val="20"/>
        </w:rPr>
        <w:t>w/</w:t>
      </w:r>
      <w:r w:rsidRPr="0075503F">
        <w:rPr>
          <w:rFonts w:ascii="Times New Roman" w:eastAsia="Times New Roman" w:hAnsi="Times New Roman" w:cs="Times New Roman"/>
          <w:color w:val="222222"/>
          <w:sz w:val="20"/>
          <w:szCs w:val="20"/>
        </w:rPr>
        <w:t xml:space="preserve"> epidural </w:t>
      </w:r>
      <w:r w:rsidR="00B12470" w:rsidRPr="0075503F">
        <w:rPr>
          <w:rFonts w:ascii="Times New Roman" w:eastAsia="Times New Roman" w:hAnsi="Times New Roman" w:cs="Times New Roman"/>
          <w:color w:val="222222"/>
          <w:sz w:val="20"/>
          <w:szCs w:val="20"/>
        </w:rPr>
        <w:t>LOR</w:t>
      </w:r>
      <w:r w:rsidR="0075503F">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 xml:space="preserve">using </w:t>
      </w:r>
      <w:r w:rsidRPr="0075503F">
        <w:rPr>
          <w:rFonts w:ascii="Times New Roman" w:eastAsia="Times New Roman" w:hAnsi="Times New Roman" w:cs="Times New Roman"/>
          <w:b/>
          <w:i/>
          <w:color w:val="222222"/>
          <w:sz w:val="20"/>
          <w:szCs w:val="20"/>
        </w:rPr>
        <w:t>air.</w:t>
      </w:r>
      <w:r w:rsidRPr="0075503F">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i/>
          <w:color w:val="222222"/>
          <w:sz w:val="20"/>
          <w:szCs w:val="20"/>
        </w:rPr>
        <w:t xml:space="preserve">Occasional reports of unusually delayed onset of PDPH </w:t>
      </w:r>
      <w:r w:rsidR="00FB0E0E" w:rsidRPr="0075503F">
        <w:rPr>
          <w:rFonts w:ascii="Times New Roman" w:eastAsia="Times New Roman" w:hAnsi="Times New Roman" w:cs="Times New Roman"/>
          <w:i/>
          <w:color w:val="222222"/>
          <w:sz w:val="20"/>
          <w:szCs w:val="20"/>
        </w:rPr>
        <w:t>=</w:t>
      </w:r>
      <w:r w:rsidRPr="0075503F">
        <w:rPr>
          <w:rFonts w:ascii="Times New Roman" w:eastAsia="Times New Roman" w:hAnsi="Times New Roman" w:cs="Times New Roman"/>
          <w:i/>
          <w:color w:val="222222"/>
          <w:sz w:val="20"/>
          <w:szCs w:val="20"/>
        </w:rPr>
        <w:t xml:space="preserve"> importan</w:t>
      </w:r>
      <w:r w:rsidR="00FB0E0E" w:rsidRPr="0075503F">
        <w:rPr>
          <w:rFonts w:ascii="Times New Roman" w:eastAsia="Times New Roman" w:hAnsi="Times New Roman" w:cs="Times New Roman"/>
          <w:i/>
          <w:color w:val="222222"/>
          <w:sz w:val="20"/>
          <w:szCs w:val="20"/>
        </w:rPr>
        <w:t>t</w:t>
      </w:r>
      <w:r w:rsidRPr="0075503F">
        <w:rPr>
          <w:rFonts w:ascii="Times New Roman" w:eastAsia="Times New Roman" w:hAnsi="Times New Roman" w:cs="Times New Roman"/>
          <w:i/>
          <w:color w:val="222222"/>
          <w:sz w:val="20"/>
          <w:szCs w:val="20"/>
        </w:rPr>
        <w:t xml:space="preserve"> </w:t>
      </w:r>
      <w:r w:rsidR="00FB0E0E" w:rsidRPr="0075503F">
        <w:rPr>
          <w:rFonts w:ascii="Times New Roman" w:eastAsia="Times New Roman" w:hAnsi="Times New Roman" w:cs="Times New Roman"/>
          <w:i/>
          <w:color w:val="222222"/>
          <w:sz w:val="20"/>
          <w:szCs w:val="20"/>
        </w:rPr>
        <w:t>to</w:t>
      </w:r>
      <w:r w:rsidRPr="0075503F">
        <w:rPr>
          <w:rFonts w:ascii="Times New Roman" w:eastAsia="Times New Roman" w:hAnsi="Times New Roman" w:cs="Times New Roman"/>
          <w:i/>
          <w:color w:val="222222"/>
          <w:sz w:val="20"/>
          <w:szCs w:val="20"/>
        </w:rPr>
        <w:t xml:space="preserve"> </w:t>
      </w:r>
      <w:r w:rsidR="00FB0E0E" w:rsidRPr="0075503F">
        <w:rPr>
          <w:rFonts w:ascii="Times New Roman" w:eastAsia="Times New Roman" w:hAnsi="Times New Roman" w:cs="Times New Roman"/>
          <w:i/>
          <w:color w:val="222222"/>
          <w:sz w:val="20"/>
          <w:szCs w:val="20"/>
        </w:rPr>
        <w:t>get hx</w:t>
      </w:r>
      <w:r w:rsidRPr="0075503F">
        <w:rPr>
          <w:rFonts w:ascii="Times New Roman" w:eastAsia="Times New Roman" w:hAnsi="Times New Roman" w:cs="Times New Roman"/>
          <w:i/>
          <w:color w:val="222222"/>
          <w:sz w:val="20"/>
          <w:szCs w:val="20"/>
        </w:rPr>
        <w:t xml:space="preserve"> of central neuraxial instrumentation whenever </w:t>
      </w:r>
      <w:r w:rsidR="008D25B1">
        <w:rPr>
          <w:rFonts w:ascii="Times New Roman" w:eastAsia="Times New Roman" w:hAnsi="Times New Roman" w:cs="Times New Roman"/>
          <w:i/>
          <w:color w:val="222222"/>
          <w:sz w:val="20"/>
          <w:szCs w:val="20"/>
        </w:rPr>
        <w:t xml:space="preserve">a </w:t>
      </w:r>
      <w:r w:rsidRPr="0075503F">
        <w:rPr>
          <w:rFonts w:ascii="Times New Roman" w:eastAsia="Times New Roman" w:hAnsi="Times New Roman" w:cs="Times New Roman"/>
          <w:i/>
          <w:color w:val="222222"/>
          <w:sz w:val="20"/>
          <w:szCs w:val="20"/>
        </w:rPr>
        <w:t>positional h</w:t>
      </w:r>
      <w:r w:rsidR="00FB0E0E" w:rsidRPr="0075503F">
        <w:rPr>
          <w:rFonts w:ascii="Times New Roman" w:eastAsia="Times New Roman" w:hAnsi="Times New Roman" w:cs="Times New Roman"/>
          <w:i/>
          <w:color w:val="222222"/>
          <w:sz w:val="20"/>
          <w:szCs w:val="20"/>
        </w:rPr>
        <w:t xml:space="preserve">/a </w:t>
      </w:r>
      <w:r w:rsidRPr="0075503F">
        <w:rPr>
          <w:rFonts w:ascii="Times New Roman" w:eastAsia="Times New Roman" w:hAnsi="Times New Roman" w:cs="Times New Roman"/>
          <w:i/>
          <w:color w:val="222222"/>
          <w:sz w:val="20"/>
          <w:szCs w:val="20"/>
        </w:rPr>
        <w:t>evaluated.</w:t>
      </w:r>
    </w:p>
    <w:p w14:paraId="29BBE0B8" w14:textId="77777777" w:rsidR="00B12470" w:rsidRPr="0075503F" w:rsidRDefault="00B12470" w:rsidP="009F10DE">
      <w:pPr>
        <w:shd w:val="clear" w:color="auto" w:fill="FBFBFD"/>
        <w:spacing w:after="100" w:afterAutospacing="1" w:line="240" w:lineRule="auto"/>
        <w:rPr>
          <w:rFonts w:ascii="Times New Roman" w:eastAsia="Times New Roman" w:hAnsi="Times New Roman" w:cs="Times New Roman"/>
          <w:i/>
          <w:color w:val="222222"/>
          <w:sz w:val="20"/>
          <w:szCs w:val="20"/>
        </w:rPr>
      </w:pPr>
    </w:p>
    <w:p w14:paraId="27A8BFB9" w14:textId="77777777" w:rsidR="00FB0E0E" w:rsidRPr="0075503F" w:rsidRDefault="009F10DE" w:rsidP="00FB0E0E">
      <w:pPr>
        <w:shd w:val="clear" w:color="auto" w:fill="FBFBFD"/>
        <w:spacing w:after="100" w:afterAutospacing="1" w:line="240" w:lineRule="auto"/>
        <w:jc w:val="center"/>
        <w:outlineLvl w:val="2"/>
        <w:rPr>
          <w:rFonts w:ascii="Times New Roman" w:eastAsia="Times New Roman" w:hAnsi="Times New Roman" w:cs="Times New Roman"/>
          <w:b/>
          <w:color w:val="000000"/>
          <w:sz w:val="21"/>
          <w:szCs w:val="21"/>
          <w:u w:val="single"/>
        </w:rPr>
      </w:pPr>
      <w:r w:rsidRPr="0075503F">
        <w:rPr>
          <w:rFonts w:ascii="Times New Roman" w:eastAsia="Times New Roman" w:hAnsi="Times New Roman" w:cs="Times New Roman"/>
          <w:b/>
          <w:color w:val="000000"/>
          <w:sz w:val="21"/>
          <w:szCs w:val="21"/>
          <w:u w:val="single"/>
        </w:rPr>
        <w:t>Presentation</w:t>
      </w:r>
    </w:p>
    <w:p w14:paraId="3CC52105" w14:textId="0D63EEFE" w:rsidR="0075503F" w:rsidRDefault="009F10DE" w:rsidP="0075503F">
      <w:pPr>
        <w:shd w:val="clear" w:color="auto" w:fill="FBFBFD"/>
        <w:spacing w:after="100" w:afterAutospacing="1" w:line="240" w:lineRule="auto"/>
        <w:jc w:val="center"/>
        <w:outlineLvl w:val="2"/>
        <w:rPr>
          <w:rFonts w:ascii="Times New Roman" w:eastAsia="Times New Roman" w:hAnsi="Times New Roman" w:cs="Times New Roman"/>
          <w:color w:val="222222"/>
          <w:sz w:val="20"/>
          <w:szCs w:val="20"/>
        </w:rPr>
      </w:pPr>
      <w:r w:rsidRPr="0075503F">
        <w:rPr>
          <w:rFonts w:ascii="Times New Roman" w:eastAsia="Times New Roman" w:hAnsi="Times New Roman" w:cs="Times New Roman"/>
          <w:b/>
          <w:color w:val="222222"/>
          <w:sz w:val="20"/>
          <w:szCs w:val="20"/>
        </w:rPr>
        <w:t xml:space="preserve">PDPH </w:t>
      </w:r>
      <w:r w:rsidR="008D25B1">
        <w:rPr>
          <w:rFonts w:ascii="Times New Roman" w:eastAsia="Times New Roman" w:hAnsi="Times New Roman" w:cs="Times New Roman"/>
          <w:b/>
          <w:color w:val="222222"/>
          <w:sz w:val="20"/>
          <w:szCs w:val="20"/>
        </w:rPr>
        <w:t>has</w:t>
      </w:r>
      <w:r w:rsidRPr="0075503F">
        <w:rPr>
          <w:rFonts w:ascii="Times New Roman" w:eastAsia="Times New Roman" w:hAnsi="Times New Roman" w:cs="Times New Roman"/>
          <w:b/>
          <w:color w:val="222222"/>
          <w:sz w:val="20"/>
          <w:szCs w:val="20"/>
        </w:rPr>
        <w:t xml:space="preserve"> postural nature</w:t>
      </w:r>
      <w:r w:rsidR="00B12470" w:rsidRPr="0075503F">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w:t>
      </w:r>
      <w:r w:rsidR="0075503F">
        <w:rPr>
          <w:rFonts w:ascii="Times New Roman" w:eastAsia="Times New Roman" w:hAnsi="Times New Roman" w:cs="Times New Roman"/>
          <w:color w:val="222222"/>
          <w:sz w:val="20"/>
          <w:szCs w:val="20"/>
        </w:rPr>
        <w:t>w</w:t>
      </w:r>
      <w:r w:rsidR="00FB0E0E" w:rsidRPr="0075503F">
        <w:rPr>
          <w:rFonts w:ascii="Times New Roman" w:eastAsia="Times New Roman" w:hAnsi="Times New Roman" w:cs="Times New Roman"/>
          <w:color w:val="222222"/>
          <w:sz w:val="20"/>
          <w:szCs w:val="20"/>
        </w:rPr>
        <w:t>orsen</w:t>
      </w:r>
      <w:r w:rsidR="00B12470" w:rsidRPr="0075503F">
        <w:rPr>
          <w:rFonts w:ascii="Times New Roman" w:eastAsia="Times New Roman" w:hAnsi="Times New Roman" w:cs="Times New Roman"/>
          <w:color w:val="222222"/>
          <w:sz w:val="20"/>
          <w:szCs w:val="20"/>
        </w:rPr>
        <w:t>s</w:t>
      </w:r>
      <w:r w:rsidR="00FB0E0E" w:rsidRPr="0075503F">
        <w:rPr>
          <w:rFonts w:ascii="Times New Roman" w:eastAsia="Times New Roman" w:hAnsi="Times New Roman" w:cs="Times New Roman"/>
          <w:color w:val="222222"/>
          <w:sz w:val="20"/>
          <w:szCs w:val="20"/>
        </w:rPr>
        <w:t xml:space="preserve"> in </w:t>
      </w:r>
      <w:r w:rsidRPr="0075503F">
        <w:rPr>
          <w:rFonts w:ascii="Times New Roman" w:eastAsia="Times New Roman" w:hAnsi="Times New Roman" w:cs="Times New Roman"/>
          <w:color w:val="222222"/>
          <w:sz w:val="20"/>
          <w:szCs w:val="20"/>
        </w:rPr>
        <w:t>upright position and relieved</w:t>
      </w:r>
      <w:r w:rsidR="00B12470" w:rsidRPr="0075503F">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improved, w</w:t>
      </w:r>
      <w:r w:rsidR="00B12470" w:rsidRPr="0075503F">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recumbency.</w:t>
      </w:r>
    </w:p>
    <w:p w14:paraId="469E46E7" w14:textId="77777777" w:rsidR="0075503F" w:rsidRPr="0075503F" w:rsidRDefault="009F10DE" w:rsidP="0075503F">
      <w:pPr>
        <w:shd w:val="clear" w:color="auto" w:fill="FBFBFD"/>
        <w:spacing w:after="100" w:afterAutospacing="1" w:line="240" w:lineRule="auto"/>
        <w:jc w:val="center"/>
        <w:outlineLvl w:val="2"/>
        <w:rPr>
          <w:rFonts w:ascii="Times New Roman" w:eastAsia="Times New Roman" w:hAnsi="Times New Roman" w:cs="Times New Roman"/>
          <w:color w:val="222222"/>
          <w:sz w:val="20"/>
          <w:szCs w:val="20"/>
          <w:u w:val="single"/>
        </w:rPr>
      </w:pPr>
      <w:r w:rsidRPr="0075503F">
        <w:rPr>
          <w:rFonts w:ascii="Times New Roman" w:eastAsia="Times New Roman" w:hAnsi="Times New Roman" w:cs="Times New Roman"/>
          <w:color w:val="222222"/>
          <w:sz w:val="20"/>
          <w:szCs w:val="20"/>
          <w:u w:val="single"/>
        </w:rPr>
        <w:t>International Headache Society (IHS) d</w:t>
      </w:r>
      <w:r w:rsidR="0075503F" w:rsidRPr="0075503F">
        <w:rPr>
          <w:rFonts w:ascii="Times New Roman" w:eastAsia="Times New Roman" w:hAnsi="Times New Roman" w:cs="Times New Roman"/>
          <w:color w:val="222222"/>
          <w:sz w:val="20"/>
          <w:szCs w:val="20"/>
          <w:u w:val="single"/>
        </w:rPr>
        <w:t>x</w:t>
      </w:r>
      <w:r w:rsidRPr="0075503F">
        <w:rPr>
          <w:rFonts w:ascii="Times New Roman" w:eastAsia="Times New Roman" w:hAnsi="Times New Roman" w:cs="Times New Roman"/>
          <w:color w:val="222222"/>
          <w:sz w:val="20"/>
          <w:szCs w:val="20"/>
          <w:u w:val="single"/>
        </w:rPr>
        <w:t xml:space="preserve"> criteria</w:t>
      </w:r>
      <w:r w:rsidR="0075503F" w:rsidRPr="0075503F">
        <w:rPr>
          <w:rFonts w:ascii="Times New Roman" w:eastAsia="Times New Roman" w:hAnsi="Times New Roman" w:cs="Times New Roman"/>
          <w:color w:val="222222"/>
          <w:sz w:val="20"/>
          <w:szCs w:val="20"/>
          <w:u w:val="single"/>
        </w:rPr>
        <w:t>:</w:t>
      </w:r>
    </w:p>
    <w:p w14:paraId="030D2FE8" w14:textId="10D55461" w:rsidR="0075503F" w:rsidRPr="0075503F" w:rsidRDefault="0075503F" w:rsidP="0075503F">
      <w:pPr>
        <w:shd w:val="clear" w:color="auto" w:fill="FBFBFD"/>
        <w:spacing w:after="0" w:line="240" w:lineRule="auto"/>
        <w:outlineLvl w:val="2"/>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ab/>
      </w:r>
      <w:r w:rsidRPr="0075503F">
        <w:rPr>
          <w:rFonts w:ascii="Times New Roman" w:eastAsia="Times New Roman" w:hAnsi="Times New Roman" w:cs="Times New Roman"/>
          <w:b/>
          <w:bCs/>
          <w:color w:val="222222"/>
          <w:sz w:val="20"/>
          <w:szCs w:val="20"/>
        </w:rPr>
        <w:t xml:space="preserve">- </w:t>
      </w:r>
      <w:r w:rsidRPr="0075503F">
        <w:rPr>
          <w:rFonts w:ascii="Times New Roman" w:eastAsia="Times New Roman" w:hAnsi="Times New Roman" w:cs="Times New Roman"/>
          <w:color w:val="222222"/>
          <w:sz w:val="20"/>
          <w:szCs w:val="20"/>
        </w:rPr>
        <w:t>H/a</w:t>
      </w:r>
      <w:r w:rsidR="009F10DE" w:rsidRPr="0075503F">
        <w:rPr>
          <w:rFonts w:ascii="Times New Roman" w:eastAsia="Times New Roman" w:hAnsi="Times New Roman" w:cs="Times New Roman"/>
          <w:color w:val="222222"/>
          <w:sz w:val="20"/>
          <w:szCs w:val="20"/>
        </w:rPr>
        <w:t xml:space="preserve"> </w:t>
      </w:r>
      <w:r w:rsidR="00B12470" w:rsidRPr="0075503F">
        <w:rPr>
          <w:rFonts w:ascii="Times New Roman" w:eastAsia="Times New Roman" w:hAnsi="Times New Roman" w:cs="Times New Roman"/>
          <w:color w:val="222222"/>
          <w:sz w:val="20"/>
          <w:szCs w:val="20"/>
        </w:rPr>
        <w:t>worsening within 15 min</w:t>
      </w:r>
      <w:r w:rsidR="009F10DE" w:rsidRPr="0075503F">
        <w:rPr>
          <w:rFonts w:ascii="Times New Roman" w:eastAsia="Times New Roman" w:hAnsi="Times New Roman" w:cs="Times New Roman"/>
          <w:color w:val="222222"/>
          <w:sz w:val="20"/>
          <w:szCs w:val="20"/>
        </w:rPr>
        <w:t xml:space="preserve"> of sitting or standing</w:t>
      </w:r>
      <w:r w:rsidRPr="0075503F">
        <w:rPr>
          <w:rFonts w:ascii="Times New Roman" w:eastAsia="Times New Roman" w:hAnsi="Times New Roman" w:cs="Times New Roman"/>
          <w:color w:val="222222"/>
          <w:sz w:val="20"/>
          <w:szCs w:val="20"/>
        </w:rPr>
        <w:t xml:space="preserve">, </w:t>
      </w:r>
      <w:r w:rsidR="009F10DE" w:rsidRPr="0075503F">
        <w:rPr>
          <w:rFonts w:ascii="Times New Roman" w:eastAsia="Times New Roman" w:hAnsi="Times New Roman" w:cs="Times New Roman"/>
          <w:color w:val="222222"/>
          <w:sz w:val="20"/>
          <w:szCs w:val="20"/>
        </w:rPr>
        <w:t>and improving within 15 mi</w:t>
      </w:r>
      <w:r w:rsidR="00B12470" w:rsidRPr="0075503F">
        <w:rPr>
          <w:rFonts w:ascii="Times New Roman" w:eastAsia="Times New Roman" w:hAnsi="Times New Roman" w:cs="Times New Roman"/>
          <w:color w:val="222222"/>
          <w:sz w:val="20"/>
          <w:szCs w:val="20"/>
        </w:rPr>
        <w:t>n</w:t>
      </w:r>
      <w:r w:rsidR="009F10DE" w:rsidRPr="0075503F">
        <w:rPr>
          <w:rFonts w:ascii="Times New Roman" w:eastAsia="Times New Roman" w:hAnsi="Times New Roman" w:cs="Times New Roman"/>
          <w:color w:val="222222"/>
          <w:sz w:val="20"/>
          <w:szCs w:val="20"/>
        </w:rPr>
        <w:t xml:space="preserve"> after lying.</w:t>
      </w:r>
    </w:p>
    <w:p w14:paraId="6E7D2843" w14:textId="3BC0BD6B" w:rsidR="0075503F" w:rsidRPr="0075503F" w:rsidRDefault="0075503F" w:rsidP="0075503F">
      <w:pPr>
        <w:shd w:val="clear" w:color="auto" w:fill="FBFBFD"/>
        <w:spacing w:after="0" w:line="240" w:lineRule="auto"/>
        <w:outlineLvl w:val="2"/>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ab/>
        <w:t xml:space="preserve">- </w:t>
      </w:r>
      <w:r w:rsidR="009F10DE" w:rsidRPr="0075503F">
        <w:rPr>
          <w:rFonts w:ascii="Times New Roman" w:eastAsia="Times New Roman" w:hAnsi="Times New Roman" w:cs="Times New Roman"/>
          <w:color w:val="222222"/>
          <w:sz w:val="20"/>
          <w:szCs w:val="20"/>
        </w:rPr>
        <w:t>H</w:t>
      </w:r>
      <w:r w:rsidR="00B12470" w:rsidRPr="0075503F">
        <w:rPr>
          <w:rFonts w:ascii="Times New Roman" w:eastAsia="Times New Roman" w:hAnsi="Times New Roman" w:cs="Times New Roman"/>
          <w:color w:val="222222"/>
          <w:sz w:val="20"/>
          <w:szCs w:val="20"/>
        </w:rPr>
        <w:t>/a</w:t>
      </w:r>
      <w:r w:rsidR="009F10DE" w:rsidRPr="0075503F">
        <w:rPr>
          <w:rFonts w:ascii="Times New Roman" w:eastAsia="Times New Roman" w:hAnsi="Times New Roman" w:cs="Times New Roman"/>
          <w:color w:val="222222"/>
          <w:sz w:val="20"/>
          <w:szCs w:val="20"/>
        </w:rPr>
        <w:t xml:space="preserve"> is always bilateral,</w:t>
      </w:r>
      <w:r w:rsidRPr="0075503F">
        <w:rPr>
          <w:rFonts w:ascii="Times New Roman" w:eastAsia="Times New Roman" w:hAnsi="Times New Roman" w:cs="Times New Roman"/>
          <w:color w:val="222222"/>
          <w:sz w:val="20"/>
          <w:szCs w:val="20"/>
        </w:rPr>
        <w:t xml:space="preserve"> </w:t>
      </w:r>
      <w:r w:rsidR="009F10DE" w:rsidRPr="0075503F">
        <w:rPr>
          <w:rFonts w:ascii="Times New Roman" w:eastAsia="Times New Roman" w:hAnsi="Times New Roman" w:cs="Times New Roman"/>
          <w:color w:val="222222"/>
          <w:sz w:val="20"/>
          <w:szCs w:val="20"/>
        </w:rPr>
        <w:t>distribution</w:t>
      </w:r>
      <w:r>
        <w:rPr>
          <w:rFonts w:ascii="Times New Roman" w:eastAsia="Times New Roman" w:hAnsi="Times New Roman" w:cs="Times New Roman"/>
          <w:color w:val="222222"/>
          <w:sz w:val="20"/>
          <w:szCs w:val="20"/>
        </w:rPr>
        <w:t xml:space="preserve">: </w:t>
      </w:r>
      <w:r w:rsidR="009F10DE" w:rsidRPr="0075503F">
        <w:rPr>
          <w:rFonts w:ascii="Times New Roman" w:eastAsia="Times New Roman" w:hAnsi="Times New Roman" w:cs="Times New Roman"/>
          <w:color w:val="222222"/>
          <w:sz w:val="20"/>
          <w:szCs w:val="20"/>
        </w:rPr>
        <w:t>frontal (25%), occipital (27%), or both (45%).</w:t>
      </w:r>
    </w:p>
    <w:p w14:paraId="59148A57" w14:textId="3613C466" w:rsidR="0075503F" w:rsidRPr="0075503F" w:rsidRDefault="0075503F" w:rsidP="0075503F">
      <w:pPr>
        <w:shd w:val="clear" w:color="auto" w:fill="FBFBFD"/>
        <w:spacing w:after="0" w:line="240" w:lineRule="auto"/>
        <w:outlineLvl w:val="2"/>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ab/>
        <w:t xml:space="preserve">- </w:t>
      </w:r>
      <w:r w:rsidR="009F10DE" w:rsidRPr="0075503F">
        <w:rPr>
          <w:rFonts w:ascii="Times New Roman" w:eastAsia="Times New Roman" w:hAnsi="Times New Roman" w:cs="Times New Roman"/>
          <w:color w:val="222222"/>
          <w:sz w:val="20"/>
          <w:szCs w:val="20"/>
        </w:rPr>
        <w:t>H</w:t>
      </w:r>
      <w:r w:rsidR="008D330B" w:rsidRPr="0075503F">
        <w:rPr>
          <w:rFonts w:ascii="Times New Roman" w:eastAsia="Times New Roman" w:hAnsi="Times New Roman" w:cs="Times New Roman"/>
          <w:color w:val="222222"/>
          <w:sz w:val="20"/>
          <w:szCs w:val="20"/>
        </w:rPr>
        <w:t>/a</w:t>
      </w:r>
      <w:r w:rsidR="009F10DE" w:rsidRPr="0075503F">
        <w:rPr>
          <w:rFonts w:ascii="Times New Roman" w:eastAsia="Times New Roman" w:hAnsi="Times New Roman" w:cs="Times New Roman"/>
          <w:color w:val="222222"/>
          <w:sz w:val="20"/>
          <w:szCs w:val="20"/>
        </w:rPr>
        <w:t xml:space="preserve"> typically described as “dull/aching,” “throbbing,” or “pressure type.</w:t>
      </w:r>
      <w:r w:rsidRPr="0075503F">
        <w:rPr>
          <w:rFonts w:ascii="Times New Roman" w:eastAsia="Times New Roman" w:hAnsi="Times New Roman" w:cs="Times New Roman"/>
          <w:color w:val="222222"/>
          <w:sz w:val="20"/>
          <w:szCs w:val="20"/>
        </w:rPr>
        <w:t>”</w:t>
      </w:r>
    </w:p>
    <w:p w14:paraId="3475E631" w14:textId="4521B523" w:rsidR="00B12470" w:rsidRPr="0075503F" w:rsidRDefault="009F10DE" w:rsidP="00FB0E0E">
      <w:pPr>
        <w:shd w:val="clear" w:color="auto" w:fill="FBFBFD"/>
        <w:spacing w:after="100" w:afterAutospacing="1" w:line="240" w:lineRule="auto"/>
        <w:outlineLvl w:val="2"/>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 xml:space="preserve"> </w:t>
      </w:r>
      <w:r w:rsidR="0075503F" w:rsidRPr="0075503F">
        <w:rPr>
          <w:rFonts w:ascii="Times New Roman" w:eastAsia="Times New Roman" w:hAnsi="Times New Roman" w:cs="Times New Roman"/>
          <w:color w:val="222222"/>
          <w:sz w:val="20"/>
          <w:szCs w:val="20"/>
        </w:rPr>
        <w:tab/>
        <w:t xml:space="preserve">- Severity varies: </w:t>
      </w:r>
      <w:r w:rsidR="00ED68F1" w:rsidRPr="0075503F">
        <w:rPr>
          <w:rFonts w:ascii="Times New Roman" w:eastAsia="Times New Roman" w:hAnsi="Times New Roman" w:cs="Times New Roman"/>
          <w:color w:val="222222"/>
          <w:sz w:val="20"/>
          <w:szCs w:val="20"/>
        </w:rPr>
        <w:t xml:space="preserve">11% of </w:t>
      </w:r>
      <w:r w:rsidRPr="0075503F">
        <w:rPr>
          <w:rFonts w:ascii="Times New Roman" w:eastAsia="Times New Roman" w:hAnsi="Times New Roman" w:cs="Times New Roman"/>
          <w:color w:val="222222"/>
          <w:sz w:val="20"/>
          <w:szCs w:val="20"/>
        </w:rPr>
        <w:t xml:space="preserve"> PDPH </w:t>
      </w:r>
      <w:r w:rsidR="0075503F" w:rsidRPr="0075503F">
        <w:rPr>
          <w:rFonts w:ascii="Times New Roman" w:eastAsia="Times New Roman" w:hAnsi="Times New Roman" w:cs="Times New Roman"/>
          <w:color w:val="222222"/>
          <w:sz w:val="20"/>
          <w:szCs w:val="20"/>
        </w:rPr>
        <w:t xml:space="preserve">s/p </w:t>
      </w:r>
      <w:r w:rsidRPr="0075503F">
        <w:rPr>
          <w:rFonts w:ascii="Times New Roman" w:eastAsia="Times New Roman" w:hAnsi="Times New Roman" w:cs="Times New Roman"/>
          <w:color w:val="222222"/>
          <w:sz w:val="20"/>
          <w:szCs w:val="20"/>
        </w:rPr>
        <w:t>spinal</w:t>
      </w:r>
      <w:r w:rsidR="0075503F" w:rsidRPr="0075503F">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were mild, 23% moderate, and 67% severe</w:t>
      </w:r>
      <w:r w:rsidR="0075503F" w:rsidRPr="0075503F">
        <w:rPr>
          <w:rFonts w:ascii="Times New Roman" w:eastAsia="Times New Roman" w:hAnsi="Times New Roman" w:cs="Times New Roman"/>
          <w:color w:val="222222"/>
          <w:sz w:val="20"/>
          <w:szCs w:val="20"/>
        </w:rPr>
        <w:t xml:space="preserve"> (Lybecker et al)</w:t>
      </w:r>
      <w:r w:rsidRPr="0075503F">
        <w:rPr>
          <w:rFonts w:ascii="Times New Roman" w:eastAsia="Times New Roman" w:hAnsi="Times New Roman" w:cs="Times New Roman"/>
          <w:color w:val="222222"/>
          <w:sz w:val="20"/>
          <w:szCs w:val="20"/>
        </w:rPr>
        <w:t>.</w:t>
      </w:r>
    </w:p>
    <w:p w14:paraId="462C47BC" w14:textId="755D6C5F" w:rsidR="00ED68F1" w:rsidRPr="0075503F" w:rsidRDefault="009F10DE" w:rsidP="0075503F">
      <w:pPr>
        <w:shd w:val="clear" w:color="auto" w:fill="FBFBFD"/>
        <w:spacing w:after="100" w:afterAutospacing="1" w:line="240" w:lineRule="auto"/>
        <w:jc w:val="center"/>
        <w:outlineLvl w:val="2"/>
        <w:rPr>
          <w:rFonts w:ascii="Times New Roman" w:eastAsia="Times New Roman" w:hAnsi="Times New Roman" w:cs="Times New Roman"/>
          <w:b/>
          <w:color w:val="000000"/>
          <w:sz w:val="21"/>
          <w:szCs w:val="21"/>
          <w:u w:val="single"/>
        </w:rPr>
      </w:pPr>
      <w:r w:rsidRPr="0075503F">
        <w:rPr>
          <w:rFonts w:ascii="Times New Roman" w:eastAsia="Times New Roman" w:hAnsi="Times New Roman" w:cs="Times New Roman"/>
          <w:b/>
          <w:color w:val="000000"/>
          <w:sz w:val="21"/>
          <w:szCs w:val="21"/>
          <w:u w:val="single"/>
        </w:rPr>
        <w:t>Associated Symptoms</w:t>
      </w:r>
    </w:p>
    <w:p w14:paraId="2BC8C034" w14:textId="11B92008" w:rsidR="009F10DE" w:rsidRPr="0075503F" w:rsidRDefault="0075503F" w:rsidP="0075503F">
      <w:pPr>
        <w:shd w:val="clear" w:color="auto" w:fill="FBFBFD"/>
        <w:spacing w:after="100" w:afterAutospacing="1" w:line="240" w:lineRule="auto"/>
        <w:jc w:val="center"/>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 xml:space="preserve">~ </w:t>
      </w:r>
      <w:r w:rsidR="008D25B1">
        <w:rPr>
          <w:rFonts w:ascii="Times New Roman" w:eastAsia="Times New Roman" w:hAnsi="Times New Roman" w:cs="Times New Roman"/>
          <w:color w:val="222222"/>
          <w:sz w:val="20"/>
          <w:szCs w:val="20"/>
        </w:rPr>
        <w:t xml:space="preserve">Only </w:t>
      </w:r>
      <w:r w:rsidR="001D76BE" w:rsidRPr="0075503F">
        <w:rPr>
          <w:rFonts w:ascii="Times New Roman" w:eastAsia="Times New Roman" w:hAnsi="Times New Roman" w:cs="Times New Roman"/>
          <w:color w:val="222222"/>
          <w:sz w:val="20"/>
          <w:szCs w:val="20"/>
        </w:rPr>
        <w:t xml:space="preserve">29% </w:t>
      </w:r>
      <w:r w:rsidR="009F10DE" w:rsidRPr="0075503F">
        <w:rPr>
          <w:rFonts w:ascii="Times New Roman" w:eastAsia="Times New Roman" w:hAnsi="Times New Roman" w:cs="Times New Roman"/>
          <w:color w:val="222222"/>
          <w:sz w:val="20"/>
          <w:szCs w:val="20"/>
        </w:rPr>
        <w:t xml:space="preserve">PDPH </w:t>
      </w:r>
      <w:r>
        <w:rPr>
          <w:rFonts w:ascii="Times New Roman" w:eastAsia="Times New Roman" w:hAnsi="Times New Roman" w:cs="Times New Roman"/>
          <w:color w:val="222222"/>
          <w:sz w:val="20"/>
          <w:szCs w:val="20"/>
        </w:rPr>
        <w:t>pts have</w:t>
      </w:r>
      <w:r w:rsidR="001D76BE" w:rsidRPr="0075503F">
        <w:rPr>
          <w:rFonts w:ascii="Times New Roman" w:eastAsia="Times New Roman" w:hAnsi="Times New Roman" w:cs="Times New Roman"/>
          <w:color w:val="222222"/>
          <w:sz w:val="20"/>
          <w:szCs w:val="20"/>
        </w:rPr>
        <w:t xml:space="preserve"> h/a as only symptom. </w:t>
      </w:r>
      <w:r>
        <w:rPr>
          <w:rFonts w:ascii="Times New Roman" w:eastAsia="Times New Roman" w:hAnsi="Times New Roman" w:cs="Times New Roman"/>
          <w:color w:val="222222"/>
          <w:sz w:val="20"/>
          <w:szCs w:val="20"/>
        </w:rPr>
        <w:t>The m</w:t>
      </w:r>
      <w:r w:rsidR="009F10DE" w:rsidRPr="0075503F">
        <w:rPr>
          <w:rFonts w:ascii="Times New Roman" w:eastAsia="Times New Roman" w:hAnsi="Times New Roman" w:cs="Times New Roman"/>
          <w:color w:val="222222"/>
          <w:sz w:val="20"/>
          <w:szCs w:val="20"/>
        </w:rPr>
        <w:t>ore severe h</w:t>
      </w:r>
      <w:r>
        <w:rPr>
          <w:rFonts w:ascii="Times New Roman" w:eastAsia="Times New Roman" w:hAnsi="Times New Roman" w:cs="Times New Roman"/>
          <w:color w:val="222222"/>
          <w:sz w:val="20"/>
          <w:szCs w:val="20"/>
        </w:rPr>
        <w:t>/a</w:t>
      </w:r>
      <w:r w:rsidR="009F10DE" w:rsidRPr="0075503F">
        <w:rPr>
          <w:rFonts w:ascii="Times New Roman" w:eastAsia="Times New Roman" w:hAnsi="Times New Roman" w:cs="Times New Roman"/>
          <w:color w:val="222222"/>
          <w:sz w:val="20"/>
          <w:szCs w:val="20"/>
        </w:rPr>
        <w:t xml:space="preserve">, </w:t>
      </w:r>
      <w:r>
        <w:rPr>
          <w:rFonts w:ascii="Times New Roman" w:eastAsia="Times New Roman" w:hAnsi="Times New Roman" w:cs="Times New Roman"/>
          <w:color w:val="222222"/>
          <w:sz w:val="20"/>
          <w:szCs w:val="20"/>
        </w:rPr>
        <w:t xml:space="preserve">the </w:t>
      </w:r>
      <w:r w:rsidR="009F10DE" w:rsidRPr="0075503F">
        <w:rPr>
          <w:rFonts w:ascii="Times New Roman" w:eastAsia="Times New Roman" w:hAnsi="Times New Roman" w:cs="Times New Roman"/>
          <w:color w:val="222222"/>
          <w:sz w:val="20"/>
          <w:szCs w:val="20"/>
        </w:rPr>
        <w:t xml:space="preserve">more likely to </w:t>
      </w:r>
      <w:r>
        <w:rPr>
          <w:rFonts w:ascii="Times New Roman" w:eastAsia="Times New Roman" w:hAnsi="Times New Roman" w:cs="Times New Roman"/>
          <w:color w:val="222222"/>
          <w:sz w:val="20"/>
          <w:szCs w:val="20"/>
        </w:rPr>
        <w:t>have</w:t>
      </w:r>
      <w:r w:rsidR="009F10DE" w:rsidRPr="0075503F">
        <w:rPr>
          <w:rFonts w:ascii="Times New Roman" w:eastAsia="Times New Roman" w:hAnsi="Times New Roman" w:cs="Times New Roman"/>
          <w:color w:val="222222"/>
          <w:sz w:val="20"/>
          <w:szCs w:val="20"/>
        </w:rPr>
        <w:t xml:space="preserve"> ass</w:t>
      </w:r>
      <w:r>
        <w:rPr>
          <w:rFonts w:ascii="Times New Roman" w:eastAsia="Times New Roman" w:hAnsi="Times New Roman" w:cs="Times New Roman"/>
          <w:color w:val="222222"/>
          <w:sz w:val="20"/>
          <w:szCs w:val="20"/>
        </w:rPr>
        <w:t>c</w:t>
      </w:r>
      <w:r w:rsidR="009F10DE" w:rsidRPr="0075503F">
        <w:rPr>
          <w:rFonts w:ascii="Times New Roman" w:eastAsia="Times New Roman" w:hAnsi="Times New Roman" w:cs="Times New Roman"/>
          <w:color w:val="222222"/>
          <w:sz w:val="20"/>
          <w:szCs w:val="20"/>
        </w:rPr>
        <w:t xml:space="preserve"> symptoms.</w:t>
      </w:r>
    </w:p>
    <w:p w14:paraId="4F825A9D" w14:textId="0D477428" w:rsidR="009F10DE" w:rsidRPr="0075503F" w:rsidRDefault="009F10DE" w:rsidP="0075503F">
      <w:pPr>
        <w:shd w:val="clear" w:color="auto" w:fill="CFE0EF"/>
        <w:spacing w:after="100" w:afterAutospacing="1" w:line="390" w:lineRule="atLeast"/>
        <w:jc w:val="center"/>
        <w:outlineLvl w:val="2"/>
        <w:rPr>
          <w:rFonts w:ascii="Times New Roman" w:eastAsia="Times New Roman" w:hAnsi="Times New Roman" w:cs="Times New Roman"/>
          <w:b/>
          <w:bCs/>
          <w:color w:val="0088CF"/>
          <w:sz w:val="24"/>
          <w:szCs w:val="24"/>
        </w:rPr>
      </w:pPr>
      <w:r w:rsidRPr="0075503F">
        <w:rPr>
          <w:rFonts w:ascii="Times New Roman" w:eastAsia="Times New Roman" w:hAnsi="Times New Roman" w:cs="Times New Roman"/>
          <w:color w:val="0088CF"/>
          <w:sz w:val="24"/>
          <w:szCs w:val="24"/>
        </w:rPr>
        <w:t>NYSORA Tips</w:t>
      </w:r>
      <w:r w:rsidRPr="0075503F">
        <w:rPr>
          <w:rFonts w:ascii="Times New Roman" w:eastAsia="Times New Roman" w:hAnsi="Times New Roman" w:cs="Times New Roman"/>
          <w:color w:val="000000"/>
          <w:sz w:val="20"/>
          <w:szCs w:val="20"/>
        </w:rPr>
        <w:br/>
        <w:t>The IHS criteria for PDPH are as follows:</w:t>
      </w:r>
      <w:r w:rsidRPr="0075503F">
        <w:rPr>
          <w:rFonts w:ascii="Times New Roman" w:eastAsia="Times New Roman" w:hAnsi="Times New Roman" w:cs="Times New Roman"/>
          <w:color w:val="000000"/>
          <w:sz w:val="20"/>
          <w:szCs w:val="20"/>
        </w:rPr>
        <w:br/>
        <w:t xml:space="preserve">• </w:t>
      </w:r>
      <w:r w:rsidRPr="0075503F">
        <w:rPr>
          <w:rFonts w:ascii="Times New Roman" w:eastAsia="Times New Roman" w:hAnsi="Times New Roman" w:cs="Times New Roman"/>
          <w:color w:val="000000"/>
          <w:sz w:val="20"/>
          <w:szCs w:val="20"/>
          <w:u w:val="single"/>
        </w:rPr>
        <w:t xml:space="preserve">Headache accompanied by </w:t>
      </w:r>
      <w:r w:rsidRPr="0075503F">
        <w:rPr>
          <w:rFonts w:ascii="Times New Roman" w:eastAsia="Times New Roman" w:hAnsi="Times New Roman" w:cs="Times New Roman"/>
          <w:b/>
          <w:bCs/>
          <w:color w:val="000000"/>
          <w:sz w:val="20"/>
          <w:szCs w:val="20"/>
          <w:u w:val="single"/>
        </w:rPr>
        <w:t>at least one</w:t>
      </w:r>
      <w:r w:rsidRPr="0075503F">
        <w:rPr>
          <w:rFonts w:ascii="Times New Roman" w:eastAsia="Times New Roman" w:hAnsi="Times New Roman" w:cs="Times New Roman"/>
          <w:color w:val="000000"/>
          <w:sz w:val="20"/>
          <w:szCs w:val="20"/>
          <w:u w:val="single"/>
        </w:rPr>
        <w:t xml:space="preserve"> of these symptoms:</w:t>
      </w:r>
      <w:r w:rsidRPr="0075503F">
        <w:rPr>
          <w:rFonts w:ascii="Times New Roman" w:eastAsia="Times New Roman" w:hAnsi="Times New Roman" w:cs="Times New Roman"/>
          <w:color w:val="000000"/>
          <w:sz w:val="20"/>
          <w:szCs w:val="20"/>
        </w:rPr>
        <w:br/>
        <w:t xml:space="preserve">• </w:t>
      </w:r>
      <w:r w:rsidRPr="0075503F">
        <w:rPr>
          <w:rFonts w:ascii="Times New Roman" w:eastAsia="Times New Roman" w:hAnsi="Times New Roman" w:cs="Times New Roman"/>
          <w:b/>
          <w:bCs/>
          <w:color w:val="000000"/>
          <w:sz w:val="20"/>
          <w:szCs w:val="20"/>
          <w:highlight w:val="yellow"/>
        </w:rPr>
        <w:t>neck stiffness</w:t>
      </w:r>
      <w:r w:rsidRPr="0075503F">
        <w:rPr>
          <w:rFonts w:ascii="Times New Roman" w:eastAsia="Times New Roman" w:hAnsi="Times New Roman" w:cs="Times New Roman"/>
          <w:b/>
          <w:bCs/>
          <w:color w:val="000000"/>
          <w:sz w:val="20"/>
          <w:szCs w:val="20"/>
          <w:highlight w:val="yellow"/>
        </w:rPr>
        <w:br/>
        <w:t>• tinnitus</w:t>
      </w:r>
      <w:r w:rsidRPr="0075503F">
        <w:rPr>
          <w:rFonts w:ascii="Times New Roman" w:eastAsia="Times New Roman" w:hAnsi="Times New Roman" w:cs="Times New Roman"/>
          <w:b/>
          <w:bCs/>
          <w:color w:val="000000"/>
          <w:sz w:val="20"/>
          <w:szCs w:val="20"/>
          <w:highlight w:val="yellow"/>
        </w:rPr>
        <w:br/>
        <w:t>• hypoacusia</w:t>
      </w:r>
      <w:r w:rsidR="0075503F" w:rsidRPr="0075503F">
        <w:rPr>
          <w:rFonts w:ascii="Times New Roman" w:eastAsia="Times New Roman" w:hAnsi="Times New Roman" w:cs="Times New Roman"/>
          <w:b/>
          <w:bCs/>
          <w:color w:val="000000"/>
          <w:sz w:val="20"/>
          <w:szCs w:val="20"/>
          <w:highlight w:val="yellow"/>
        </w:rPr>
        <w:t xml:space="preserve"> (hearing loss or reduced for certain tones)</w:t>
      </w:r>
      <w:r w:rsidRPr="0075503F">
        <w:rPr>
          <w:rFonts w:ascii="Times New Roman" w:eastAsia="Times New Roman" w:hAnsi="Times New Roman" w:cs="Times New Roman"/>
          <w:b/>
          <w:bCs/>
          <w:color w:val="000000"/>
          <w:sz w:val="20"/>
          <w:szCs w:val="20"/>
          <w:highlight w:val="yellow"/>
        </w:rPr>
        <w:br/>
        <w:t>•</w:t>
      </w:r>
      <w:r w:rsidR="0075503F" w:rsidRPr="0075503F">
        <w:rPr>
          <w:rFonts w:ascii="Times New Roman" w:eastAsia="Times New Roman" w:hAnsi="Times New Roman" w:cs="Times New Roman"/>
          <w:b/>
          <w:bCs/>
          <w:color w:val="000000"/>
          <w:sz w:val="20"/>
          <w:szCs w:val="20"/>
          <w:highlight w:val="yellow"/>
        </w:rPr>
        <w:t xml:space="preserve"> </w:t>
      </w:r>
      <w:r w:rsidRPr="0075503F">
        <w:rPr>
          <w:rFonts w:ascii="Times New Roman" w:eastAsia="Times New Roman" w:hAnsi="Times New Roman" w:cs="Times New Roman"/>
          <w:b/>
          <w:bCs/>
          <w:color w:val="000000"/>
          <w:sz w:val="20"/>
          <w:szCs w:val="20"/>
          <w:highlight w:val="yellow"/>
        </w:rPr>
        <w:t>photophobia</w:t>
      </w:r>
      <w:r w:rsidRPr="0075503F">
        <w:rPr>
          <w:rFonts w:ascii="Times New Roman" w:eastAsia="Times New Roman" w:hAnsi="Times New Roman" w:cs="Times New Roman"/>
          <w:b/>
          <w:bCs/>
          <w:color w:val="000000"/>
          <w:sz w:val="20"/>
          <w:szCs w:val="20"/>
          <w:highlight w:val="yellow"/>
        </w:rPr>
        <w:br/>
        <w:t>• nausea</w:t>
      </w:r>
    </w:p>
    <w:p w14:paraId="56DB1D10" w14:textId="32619F5B" w:rsidR="001D76BE" w:rsidRPr="0075503F" w:rsidRDefault="0075503F" w:rsidP="001D76BE">
      <w:pPr>
        <w:pStyle w:val="ListParagraph"/>
        <w:numPr>
          <w:ilvl w:val="0"/>
          <w:numId w:val="1"/>
        </w:numPr>
        <w:shd w:val="clear" w:color="auto" w:fill="FBFBFD"/>
        <w:spacing w:after="100" w:afterAutospacing="1"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b/>
          <w:color w:val="222222"/>
          <w:sz w:val="20"/>
          <w:szCs w:val="20"/>
          <w:u w:val="single"/>
        </w:rPr>
        <w:t>M</w:t>
      </w:r>
      <w:r w:rsidR="009F10DE" w:rsidRPr="0075503F">
        <w:rPr>
          <w:rFonts w:ascii="Times New Roman" w:eastAsia="Times New Roman" w:hAnsi="Times New Roman" w:cs="Times New Roman"/>
          <w:b/>
          <w:color w:val="222222"/>
          <w:sz w:val="20"/>
          <w:szCs w:val="20"/>
          <w:u w:val="single"/>
        </w:rPr>
        <w:t>ost common ass</w:t>
      </w:r>
      <w:r w:rsidR="001D76BE" w:rsidRPr="0075503F">
        <w:rPr>
          <w:rFonts w:ascii="Times New Roman" w:eastAsia="Times New Roman" w:hAnsi="Times New Roman" w:cs="Times New Roman"/>
          <w:b/>
          <w:color w:val="222222"/>
          <w:sz w:val="20"/>
          <w:szCs w:val="20"/>
          <w:u w:val="single"/>
        </w:rPr>
        <w:t>c</w:t>
      </w:r>
      <w:r w:rsidR="009F10DE" w:rsidRPr="0075503F">
        <w:rPr>
          <w:rFonts w:ascii="Times New Roman" w:eastAsia="Times New Roman" w:hAnsi="Times New Roman" w:cs="Times New Roman"/>
          <w:b/>
          <w:color w:val="222222"/>
          <w:sz w:val="20"/>
          <w:szCs w:val="20"/>
          <w:u w:val="single"/>
        </w:rPr>
        <w:t xml:space="preserve"> symptom </w:t>
      </w:r>
      <w:r w:rsidR="008D330B" w:rsidRPr="0075503F">
        <w:rPr>
          <w:rFonts w:ascii="Times New Roman" w:eastAsia="Times New Roman" w:hAnsi="Times New Roman" w:cs="Times New Roman"/>
          <w:b/>
          <w:color w:val="222222"/>
          <w:sz w:val="20"/>
          <w:szCs w:val="20"/>
          <w:u w:val="single"/>
        </w:rPr>
        <w:t>=</w:t>
      </w:r>
      <w:r w:rsidR="009F10DE" w:rsidRPr="0075503F">
        <w:rPr>
          <w:rFonts w:ascii="Times New Roman" w:eastAsia="Times New Roman" w:hAnsi="Times New Roman" w:cs="Times New Roman"/>
          <w:b/>
          <w:color w:val="222222"/>
          <w:sz w:val="20"/>
          <w:szCs w:val="20"/>
          <w:u w:val="single"/>
        </w:rPr>
        <w:t xml:space="preserve"> nausea</w:t>
      </w:r>
      <w:r w:rsidR="009F10DE" w:rsidRPr="0075503F">
        <w:rPr>
          <w:rFonts w:ascii="Times New Roman" w:eastAsia="Times New Roman" w:hAnsi="Times New Roman" w:cs="Times New Roman"/>
          <w:color w:val="222222"/>
          <w:sz w:val="20"/>
          <w:szCs w:val="20"/>
        </w:rPr>
        <w:t xml:space="preserve"> </w:t>
      </w:r>
    </w:p>
    <w:p w14:paraId="2EF6DB76" w14:textId="77777777" w:rsidR="001D76BE" w:rsidRPr="0075503F" w:rsidRDefault="009F10DE" w:rsidP="001D76BE">
      <w:pPr>
        <w:pStyle w:val="ListParagraph"/>
        <w:numPr>
          <w:ilvl w:val="0"/>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lastRenderedPageBreak/>
        <w:t>Pain and stiffne</w:t>
      </w:r>
      <w:r w:rsidR="001D76BE" w:rsidRPr="0075503F">
        <w:rPr>
          <w:rFonts w:ascii="Times New Roman" w:eastAsia="Times New Roman" w:hAnsi="Times New Roman" w:cs="Times New Roman"/>
          <w:color w:val="222222"/>
          <w:sz w:val="20"/>
          <w:szCs w:val="20"/>
        </w:rPr>
        <w:t>ss in the neck &amp; shoulders common: ~50%</w:t>
      </w:r>
      <w:r w:rsidRPr="0075503F">
        <w:rPr>
          <w:rFonts w:ascii="Times New Roman" w:eastAsia="Times New Roman" w:hAnsi="Times New Roman" w:cs="Times New Roman"/>
          <w:color w:val="222222"/>
          <w:sz w:val="20"/>
          <w:szCs w:val="20"/>
        </w:rPr>
        <w:t xml:space="preserve"> of all </w:t>
      </w:r>
      <w:r w:rsidR="001D76BE" w:rsidRPr="0075503F">
        <w:rPr>
          <w:rFonts w:ascii="Times New Roman" w:eastAsia="Times New Roman" w:hAnsi="Times New Roman" w:cs="Times New Roman"/>
          <w:color w:val="222222"/>
          <w:sz w:val="20"/>
          <w:szCs w:val="20"/>
        </w:rPr>
        <w:t xml:space="preserve">PDPH </w:t>
      </w:r>
      <w:r w:rsidRPr="0075503F">
        <w:rPr>
          <w:rFonts w:ascii="Times New Roman" w:eastAsia="Times New Roman" w:hAnsi="Times New Roman" w:cs="Times New Roman"/>
          <w:color w:val="222222"/>
          <w:sz w:val="20"/>
          <w:szCs w:val="20"/>
        </w:rPr>
        <w:t>p</w:t>
      </w:r>
      <w:r w:rsidR="001D76BE" w:rsidRPr="0075503F">
        <w:rPr>
          <w:rFonts w:ascii="Times New Roman" w:eastAsia="Times New Roman" w:hAnsi="Times New Roman" w:cs="Times New Roman"/>
          <w:color w:val="222222"/>
          <w:sz w:val="20"/>
          <w:szCs w:val="20"/>
        </w:rPr>
        <w:t>ts.</w:t>
      </w:r>
    </w:p>
    <w:p w14:paraId="4B826D1B" w14:textId="77777777" w:rsidR="0075503F" w:rsidRDefault="001D76BE" w:rsidP="001D76BE">
      <w:pPr>
        <w:pStyle w:val="ListParagraph"/>
        <w:numPr>
          <w:ilvl w:val="0"/>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Uncommon:</w:t>
      </w:r>
      <w:r w:rsidR="009F10DE" w:rsidRPr="0075503F">
        <w:rPr>
          <w:rFonts w:ascii="Times New Roman" w:eastAsia="Times New Roman" w:hAnsi="Times New Roman" w:cs="Times New Roman"/>
          <w:color w:val="222222"/>
          <w:sz w:val="20"/>
          <w:szCs w:val="20"/>
        </w:rPr>
        <w:t xml:space="preserve"> a</w:t>
      </w:r>
      <w:r w:rsidRPr="0075503F">
        <w:rPr>
          <w:rFonts w:ascii="Times New Roman" w:eastAsia="Times New Roman" w:hAnsi="Times New Roman" w:cs="Times New Roman"/>
          <w:color w:val="222222"/>
          <w:sz w:val="20"/>
          <w:szCs w:val="20"/>
        </w:rPr>
        <w:t>uditory or visual symptoms</w:t>
      </w:r>
      <w:r w:rsidR="0075503F">
        <w:rPr>
          <w:rFonts w:ascii="Times New Roman" w:eastAsia="Times New Roman" w:hAnsi="Times New Roman" w:cs="Times New Roman"/>
          <w:color w:val="222222"/>
          <w:sz w:val="20"/>
          <w:szCs w:val="20"/>
        </w:rPr>
        <w:t xml:space="preserve"> </w:t>
      </w:r>
      <w:r w:rsidR="0075503F" w:rsidRPr="0075503F">
        <w:rPr>
          <w:rFonts w:ascii="Times New Roman" w:eastAsia="Times New Roman" w:hAnsi="Times New Roman" w:cs="Times New Roman"/>
          <w:color w:val="222222"/>
          <w:sz w:val="20"/>
          <w:szCs w:val="20"/>
        </w:rPr>
        <w:t>0.4% of pts</w:t>
      </w:r>
      <w:r w:rsidR="0075503F">
        <w:rPr>
          <w:rFonts w:ascii="Times New Roman" w:eastAsia="Times New Roman" w:hAnsi="Times New Roman" w:cs="Times New Roman"/>
          <w:color w:val="222222"/>
          <w:sz w:val="20"/>
          <w:szCs w:val="20"/>
        </w:rPr>
        <w:t>. R</w:t>
      </w:r>
      <w:r w:rsidR="009F10DE" w:rsidRPr="0075503F">
        <w:rPr>
          <w:rFonts w:ascii="Times New Roman" w:eastAsia="Times New Roman" w:hAnsi="Times New Roman" w:cs="Times New Roman"/>
          <w:color w:val="222222"/>
          <w:sz w:val="20"/>
          <w:szCs w:val="20"/>
        </w:rPr>
        <w:t xml:space="preserve">isk </w:t>
      </w:r>
      <w:r w:rsidR="0075503F">
        <w:rPr>
          <w:rFonts w:ascii="Times New Roman" w:eastAsia="Times New Roman" w:hAnsi="Times New Roman" w:cs="Times New Roman"/>
          <w:color w:val="222222"/>
          <w:sz w:val="20"/>
          <w:szCs w:val="20"/>
        </w:rPr>
        <w:t>likely</w:t>
      </w:r>
      <w:r w:rsidR="009F10DE" w:rsidRPr="0075503F">
        <w:rPr>
          <w:rFonts w:ascii="Times New Roman" w:eastAsia="Times New Roman" w:hAnsi="Times New Roman" w:cs="Times New Roman"/>
          <w:color w:val="222222"/>
          <w:sz w:val="20"/>
          <w:szCs w:val="20"/>
        </w:rPr>
        <w:t xml:space="preserve"> related to needle size</w:t>
      </w:r>
      <w:r w:rsidRPr="0075503F">
        <w:rPr>
          <w:rFonts w:ascii="Times New Roman" w:eastAsia="Times New Roman" w:hAnsi="Times New Roman" w:cs="Times New Roman"/>
          <w:color w:val="222222"/>
          <w:sz w:val="20"/>
          <w:szCs w:val="20"/>
        </w:rPr>
        <w:t>. (Vandam &amp; Dripps)</w:t>
      </w:r>
      <w:r w:rsidR="009F10DE" w:rsidRPr="0075503F">
        <w:rPr>
          <w:rFonts w:ascii="Times New Roman" w:eastAsia="Times New Roman" w:hAnsi="Times New Roman" w:cs="Times New Roman"/>
          <w:color w:val="222222"/>
          <w:sz w:val="20"/>
          <w:szCs w:val="20"/>
        </w:rPr>
        <w:t xml:space="preserve">. </w:t>
      </w:r>
    </w:p>
    <w:p w14:paraId="4F4DFFE1" w14:textId="2D0C4A12" w:rsidR="001D76BE" w:rsidRPr="0075503F" w:rsidRDefault="009F10DE" w:rsidP="001D76BE">
      <w:pPr>
        <w:pStyle w:val="ListParagraph"/>
        <w:numPr>
          <w:ilvl w:val="0"/>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Auditory symptoms include hearing loss, tinnitus, and even hype</w:t>
      </w:r>
      <w:r w:rsidR="001D76BE" w:rsidRPr="0075503F">
        <w:rPr>
          <w:rFonts w:ascii="Times New Roman" w:eastAsia="Times New Roman" w:hAnsi="Times New Roman" w:cs="Times New Roman"/>
          <w:color w:val="222222"/>
          <w:sz w:val="20"/>
          <w:szCs w:val="20"/>
        </w:rPr>
        <w:t xml:space="preserve">racusis, and </w:t>
      </w:r>
      <w:r w:rsidR="001D76BE" w:rsidRPr="0075503F">
        <w:rPr>
          <w:rFonts w:ascii="Times New Roman" w:eastAsia="Times New Roman" w:hAnsi="Times New Roman" w:cs="Times New Roman"/>
          <w:i/>
          <w:color w:val="222222"/>
          <w:sz w:val="20"/>
          <w:szCs w:val="20"/>
        </w:rPr>
        <w:t>can be unilateral</w:t>
      </w:r>
      <w:r w:rsidR="001D76BE" w:rsidRPr="0075503F">
        <w:rPr>
          <w:rFonts w:ascii="Times New Roman" w:eastAsia="Times New Roman" w:hAnsi="Times New Roman" w:cs="Times New Roman"/>
          <w:color w:val="222222"/>
          <w:sz w:val="20"/>
          <w:szCs w:val="20"/>
        </w:rPr>
        <w:t>.</w:t>
      </w:r>
    </w:p>
    <w:p w14:paraId="7E5E358C" w14:textId="005E64C0" w:rsidR="001D76BE" w:rsidRPr="0075503F" w:rsidRDefault="008D330B" w:rsidP="008D330B">
      <w:pPr>
        <w:pStyle w:val="ListParagraph"/>
        <w:numPr>
          <w:ilvl w:val="1"/>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i/>
          <w:color w:val="222222"/>
          <w:sz w:val="20"/>
          <w:szCs w:val="20"/>
        </w:rPr>
        <w:t>**</w:t>
      </w:r>
      <w:r w:rsidR="0075503F">
        <w:rPr>
          <w:rFonts w:ascii="Times New Roman" w:eastAsia="Times New Roman" w:hAnsi="Times New Roman" w:cs="Times New Roman"/>
          <w:i/>
          <w:color w:val="222222"/>
          <w:sz w:val="20"/>
          <w:szCs w:val="20"/>
        </w:rPr>
        <w:t>S</w:t>
      </w:r>
      <w:r w:rsidR="009F10DE" w:rsidRPr="0075503F">
        <w:rPr>
          <w:rFonts w:ascii="Times New Roman" w:eastAsia="Times New Roman" w:hAnsi="Times New Roman" w:cs="Times New Roman"/>
          <w:i/>
          <w:color w:val="222222"/>
          <w:sz w:val="20"/>
          <w:szCs w:val="20"/>
        </w:rPr>
        <w:t>ubclinical hearing loss, esp in lower frequencies,</w:t>
      </w:r>
      <w:r w:rsidR="0075503F">
        <w:rPr>
          <w:rFonts w:ascii="Times New Roman" w:eastAsia="Times New Roman" w:hAnsi="Times New Roman" w:cs="Times New Roman"/>
          <w:i/>
          <w:color w:val="222222"/>
          <w:sz w:val="20"/>
          <w:szCs w:val="20"/>
        </w:rPr>
        <w:t xml:space="preserve"> </w:t>
      </w:r>
      <w:r w:rsidR="009F10DE" w:rsidRPr="0075503F">
        <w:rPr>
          <w:rFonts w:ascii="Times New Roman" w:eastAsia="Times New Roman" w:hAnsi="Times New Roman" w:cs="Times New Roman"/>
          <w:i/>
          <w:color w:val="222222"/>
          <w:sz w:val="20"/>
          <w:szCs w:val="20"/>
        </w:rPr>
        <w:t xml:space="preserve">common </w:t>
      </w:r>
      <w:r w:rsidR="0075503F">
        <w:rPr>
          <w:rFonts w:ascii="Times New Roman" w:eastAsia="Times New Roman" w:hAnsi="Times New Roman" w:cs="Times New Roman"/>
          <w:i/>
          <w:color w:val="222222"/>
          <w:sz w:val="20"/>
          <w:szCs w:val="20"/>
        </w:rPr>
        <w:t>after</w:t>
      </w:r>
      <w:r w:rsidR="009F10DE" w:rsidRPr="0075503F">
        <w:rPr>
          <w:rFonts w:ascii="Times New Roman" w:eastAsia="Times New Roman" w:hAnsi="Times New Roman" w:cs="Times New Roman"/>
          <w:i/>
          <w:color w:val="222222"/>
          <w:sz w:val="20"/>
          <w:szCs w:val="20"/>
        </w:rPr>
        <w:t xml:space="preserve"> spinal anesthesia, even </w:t>
      </w:r>
      <w:r w:rsidR="0075503F">
        <w:rPr>
          <w:rFonts w:ascii="Times New Roman" w:eastAsia="Times New Roman" w:hAnsi="Times New Roman" w:cs="Times New Roman"/>
          <w:i/>
          <w:color w:val="222222"/>
          <w:sz w:val="20"/>
          <w:szCs w:val="20"/>
        </w:rPr>
        <w:t>without</w:t>
      </w:r>
      <w:r w:rsidR="009F10DE" w:rsidRPr="0075503F">
        <w:rPr>
          <w:rFonts w:ascii="Times New Roman" w:eastAsia="Times New Roman" w:hAnsi="Times New Roman" w:cs="Times New Roman"/>
          <w:i/>
          <w:color w:val="222222"/>
          <w:sz w:val="20"/>
          <w:szCs w:val="20"/>
        </w:rPr>
        <w:t xml:space="preserve"> PDPH</w:t>
      </w:r>
      <w:r w:rsidR="001D76BE" w:rsidRPr="0075503F">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w:t>
      </w:r>
    </w:p>
    <w:p w14:paraId="7F3941C1" w14:textId="28062E1B" w:rsidR="008D330B" w:rsidRPr="0075503F" w:rsidRDefault="0075503F" w:rsidP="008D330B">
      <w:pPr>
        <w:pStyle w:val="ListParagraph"/>
        <w:numPr>
          <w:ilvl w:val="0"/>
          <w:numId w:val="1"/>
        </w:numPr>
        <w:shd w:val="clear" w:color="auto" w:fill="FBFBFD"/>
        <w:spacing w:after="100" w:afterAutospacing="1"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V</w:t>
      </w:r>
      <w:r w:rsidR="009F10DE" w:rsidRPr="0075503F">
        <w:rPr>
          <w:rFonts w:ascii="Times New Roman" w:eastAsia="Times New Roman" w:hAnsi="Times New Roman" w:cs="Times New Roman"/>
          <w:color w:val="222222"/>
          <w:sz w:val="20"/>
          <w:szCs w:val="20"/>
        </w:rPr>
        <w:t>estibular disturbances (dizzin</w:t>
      </w:r>
      <w:r w:rsidR="001D76BE" w:rsidRPr="0075503F">
        <w:rPr>
          <w:rFonts w:ascii="Times New Roman" w:eastAsia="Times New Roman" w:hAnsi="Times New Roman" w:cs="Times New Roman"/>
          <w:color w:val="222222"/>
          <w:sz w:val="20"/>
          <w:szCs w:val="20"/>
        </w:rPr>
        <w:t>ess or vertigo) may also occur.</w:t>
      </w:r>
    </w:p>
    <w:p w14:paraId="529C79BB" w14:textId="271E9162" w:rsidR="001D76BE" w:rsidRPr="0075503F" w:rsidRDefault="009F10DE" w:rsidP="008D330B">
      <w:pPr>
        <w:pStyle w:val="ListParagraph"/>
        <w:numPr>
          <w:ilvl w:val="0"/>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Visual problems</w:t>
      </w:r>
      <w:r w:rsidR="008D330B" w:rsidRPr="0075503F">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blurred vision, difficult</w:t>
      </w:r>
      <w:r w:rsidR="0075503F">
        <w:rPr>
          <w:rFonts w:ascii="Times New Roman" w:eastAsia="Times New Roman" w:hAnsi="Times New Roman" w:cs="Times New Roman"/>
          <w:color w:val="222222"/>
          <w:sz w:val="20"/>
          <w:szCs w:val="20"/>
        </w:rPr>
        <w:t>y</w:t>
      </w:r>
      <w:r w:rsidRPr="0075503F">
        <w:rPr>
          <w:rFonts w:ascii="Times New Roman" w:eastAsia="Times New Roman" w:hAnsi="Times New Roman" w:cs="Times New Roman"/>
          <w:color w:val="222222"/>
          <w:sz w:val="20"/>
          <w:szCs w:val="20"/>
        </w:rPr>
        <w:t xml:space="preserve"> w</w:t>
      </w:r>
      <w:r w:rsidR="008D330B" w:rsidRPr="0075503F">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accommodation, mild photophobia, and diplopia. </w:t>
      </w:r>
      <w:r w:rsidR="0075503F">
        <w:rPr>
          <w:rFonts w:ascii="Times New Roman" w:eastAsia="Times New Roman" w:hAnsi="Times New Roman" w:cs="Times New Roman"/>
          <w:i/>
          <w:color w:val="222222"/>
          <w:sz w:val="20"/>
          <w:szCs w:val="20"/>
        </w:rPr>
        <w:t>Compared to</w:t>
      </w:r>
      <w:r w:rsidRPr="0075503F">
        <w:rPr>
          <w:rFonts w:ascii="Times New Roman" w:eastAsia="Times New Roman" w:hAnsi="Times New Roman" w:cs="Times New Roman"/>
          <w:i/>
          <w:color w:val="222222"/>
          <w:sz w:val="20"/>
          <w:szCs w:val="20"/>
        </w:rPr>
        <w:t xml:space="preserve"> h</w:t>
      </w:r>
      <w:r w:rsidR="001D76BE" w:rsidRPr="0075503F">
        <w:rPr>
          <w:rFonts w:ascii="Times New Roman" w:eastAsia="Times New Roman" w:hAnsi="Times New Roman" w:cs="Times New Roman"/>
          <w:i/>
          <w:color w:val="222222"/>
          <w:sz w:val="20"/>
          <w:szCs w:val="20"/>
        </w:rPr>
        <w:t>/a</w:t>
      </w:r>
      <w:r w:rsidRPr="0075503F">
        <w:rPr>
          <w:rFonts w:ascii="Times New Roman" w:eastAsia="Times New Roman" w:hAnsi="Times New Roman" w:cs="Times New Roman"/>
          <w:i/>
          <w:color w:val="222222"/>
          <w:sz w:val="20"/>
          <w:szCs w:val="20"/>
        </w:rPr>
        <w:t xml:space="preserve"> complaints, which are consistently </w:t>
      </w:r>
      <w:r w:rsidR="0075503F">
        <w:rPr>
          <w:rFonts w:ascii="Times New Roman" w:eastAsia="Times New Roman" w:hAnsi="Times New Roman" w:cs="Times New Roman"/>
          <w:i/>
          <w:color w:val="222222"/>
          <w:sz w:val="20"/>
          <w:szCs w:val="20"/>
        </w:rPr>
        <w:t>B/L</w:t>
      </w:r>
      <w:r w:rsidRPr="0075503F">
        <w:rPr>
          <w:rFonts w:ascii="Times New Roman" w:eastAsia="Times New Roman" w:hAnsi="Times New Roman" w:cs="Times New Roman"/>
          <w:i/>
          <w:color w:val="222222"/>
          <w:sz w:val="20"/>
          <w:szCs w:val="20"/>
        </w:rPr>
        <w:t>,</w:t>
      </w:r>
      <w:r w:rsidRPr="0075503F">
        <w:rPr>
          <w:rFonts w:ascii="Times New Roman" w:eastAsia="Times New Roman" w:hAnsi="Times New Roman" w:cs="Times New Roman"/>
          <w:b/>
          <w:color w:val="222222"/>
          <w:sz w:val="20"/>
          <w:szCs w:val="20"/>
        </w:rPr>
        <w:t xml:space="preserve"> </w:t>
      </w:r>
      <w:r w:rsidRPr="0075503F">
        <w:rPr>
          <w:rFonts w:ascii="Times New Roman" w:eastAsia="Times New Roman" w:hAnsi="Times New Roman" w:cs="Times New Roman"/>
          <w:b/>
          <w:color w:val="222222"/>
          <w:sz w:val="20"/>
          <w:szCs w:val="20"/>
          <w:u w:val="single"/>
        </w:rPr>
        <w:t xml:space="preserve">nearly 80% of diplopia </w:t>
      </w:r>
      <w:r w:rsidR="008D330B" w:rsidRPr="0075503F">
        <w:rPr>
          <w:rFonts w:ascii="Times New Roman" w:eastAsia="Times New Roman" w:hAnsi="Times New Roman" w:cs="Times New Roman"/>
          <w:b/>
          <w:color w:val="222222"/>
          <w:sz w:val="20"/>
          <w:szCs w:val="20"/>
          <w:u w:val="single"/>
        </w:rPr>
        <w:t>2/2</w:t>
      </w:r>
      <w:r w:rsidRPr="0075503F">
        <w:rPr>
          <w:rFonts w:ascii="Times New Roman" w:eastAsia="Times New Roman" w:hAnsi="Times New Roman" w:cs="Times New Roman"/>
          <w:b/>
          <w:color w:val="222222"/>
          <w:sz w:val="20"/>
          <w:szCs w:val="20"/>
          <w:u w:val="single"/>
        </w:rPr>
        <w:t xml:space="preserve"> </w:t>
      </w:r>
      <w:r w:rsidR="0075503F">
        <w:rPr>
          <w:rFonts w:ascii="Times New Roman" w:eastAsia="Times New Roman" w:hAnsi="Times New Roman" w:cs="Times New Roman"/>
          <w:b/>
          <w:color w:val="222222"/>
          <w:sz w:val="20"/>
          <w:szCs w:val="20"/>
          <w:u w:val="single"/>
        </w:rPr>
        <w:t>ADP</w:t>
      </w:r>
      <w:r w:rsidRPr="0075503F">
        <w:rPr>
          <w:rFonts w:ascii="Times New Roman" w:eastAsia="Times New Roman" w:hAnsi="Times New Roman" w:cs="Times New Roman"/>
          <w:b/>
          <w:color w:val="222222"/>
          <w:sz w:val="20"/>
          <w:szCs w:val="20"/>
          <w:u w:val="single"/>
        </w:rPr>
        <w:t xml:space="preserve"> involve </w:t>
      </w:r>
      <w:r w:rsidRPr="0075503F">
        <w:rPr>
          <w:rFonts w:ascii="Times New Roman" w:eastAsia="Times New Roman" w:hAnsi="Times New Roman" w:cs="Times New Roman"/>
          <w:b/>
          <w:i/>
          <w:color w:val="222222"/>
          <w:sz w:val="20"/>
          <w:szCs w:val="20"/>
          <w:u w:val="single"/>
        </w:rPr>
        <w:t>unilateral</w:t>
      </w:r>
      <w:r w:rsidRPr="0075503F">
        <w:rPr>
          <w:rFonts w:ascii="Times New Roman" w:eastAsia="Times New Roman" w:hAnsi="Times New Roman" w:cs="Times New Roman"/>
          <w:b/>
          <w:color w:val="222222"/>
          <w:sz w:val="20"/>
          <w:szCs w:val="20"/>
          <w:u w:val="single"/>
        </w:rPr>
        <w:t xml:space="preserve"> </w:t>
      </w:r>
      <w:r w:rsidRPr="0075503F">
        <w:rPr>
          <w:rFonts w:ascii="Times New Roman" w:eastAsia="Times New Roman" w:hAnsi="Times New Roman" w:cs="Times New Roman"/>
          <w:b/>
          <w:i/>
          <w:color w:val="222222"/>
          <w:sz w:val="20"/>
          <w:szCs w:val="20"/>
          <w:u w:val="single"/>
        </w:rPr>
        <w:t>cranial nerve palsies.</w:t>
      </w:r>
      <w:r w:rsidR="001D76BE" w:rsidRPr="0075503F">
        <w:rPr>
          <w:rFonts w:ascii="Times New Roman" w:eastAsia="Times New Roman" w:hAnsi="Times New Roman" w:cs="Times New Roman"/>
          <w:color w:val="222222"/>
          <w:sz w:val="20"/>
          <w:szCs w:val="20"/>
        </w:rPr>
        <w:t xml:space="preserve"> </w:t>
      </w:r>
      <w:r w:rsidR="001D76BE" w:rsidRPr="0075503F">
        <w:rPr>
          <w:rFonts w:ascii="Times New Roman" w:eastAsia="Times New Roman" w:hAnsi="Times New Roman" w:cs="Times New Roman"/>
          <w:color w:val="222222"/>
          <w:sz w:val="18"/>
          <w:szCs w:val="20"/>
        </w:rPr>
        <w:t>(</w:t>
      </w:r>
      <w:r w:rsidR="008D330B" w:rsidRPr="0075503F">
        <w:rPr>
          <w:rFonts w:ascii="Times New Roman" w:eastAsia="Times New Roman" w:hAnsi="Times New Roman" w:cs="Times New Roman"/>
          <w:color w:val="222222"/>
          <w:sz w:val="18"/>
          <w:szCs w:val="20"/>
        </w:rPr>
        <w:t xml:space="preserve">= </w:t>
      </w:r>
      <w:r w:rsidR="001D76BE" w:rsidRPr="0075503F">
        <w:rPr>
          <w:rFonts w:ascii="Times New Roman" w:eastAsia="Times New Roman" w:hAnsi="Times New Roman" w:cs="Times New Roman"/>
          <w:color w:val="222222"/>
          <w:sz w:val="18"/>
          <w:szCs w:val="20"/>
        </w:rPr>
        <w:t>transient palsy of the nerves supplying the extraocular eye muscles (CN 3, 4, 6). Lateral rectus muscle most often involved, attributed to the long, vulnerable intracranial course of the abducens nerve (CN 6).</w:t>
      </w:r>
    </w:p>
    <w:p w14:paraId="57F6D512" w14:textId="77777777" w:rsidR="00B12470" w:rsidRPr="0075503F" w:rsidRDefault="00B12470" w:rsidP="00B12470">
      <w:pPr>
        <w:shd w:val="clear" w:color="auto" w:fill="FBFBFD"/>
        <w:spacing w:after="100" w:afterAutospacing="1" w:line="240" w:lineRule="auto"/>
        <w:rPr>
          <w:rFonts w:ascii="Times New Roman" w:eastAsia="Times New Roman" w:hAnsi="Times New Roman" w:cs="Times New Roman"/>
          <w:b/>
          <w:color w:val="222222"/>
          <w:sz w:val="20"/>
          <w:szCs w:val="20"/>
          <w:u w:val="single"/>
        </w:rPr>
      </w:pPr>
    </w:p>
    <w:p w14:paraId="33590116" w14:textId="77777777" w:rsidR="009F10DE" w:rsidRPr="0075503F" w:rsidRDefault="009F10DE" w:rsidP="00B12470">
      <w:pPr>
        <w:shd w:val="clear" w:color="auto" w:fill="FBFBFD"/>
        <w:spacing w:after="100" w:afterAutospacing="1" w:line="240" w:lineRule="auto"/>
        <w:jc w:val="center"/>
        <w:outlineLvl w:val="1"/>
        <w:rPr>
          <w:rFonts w:ascii="Times New Roman" w:eastAsia="Times New Roman" w:hAnsi="Times New Roman" w:cs="Times New Roman"/>
          <w:b/>
          <w:bCs/>
          <w:color w:val="000000"/>
          <w:sz w:val="32"/>
          <w:szCs w:val="28"/>
        </w:rPr>
      </w:pPr>
      <w:r w:rsidRPr="0075503F">
        <w:rPr>
          <w:rFonts w:ascii="Times New Roman" w:eastAsia="Times New Roman" w:hAnsi="Times New Roman" w:cs="Times New Roman"/>
          <w:b/>
          <w:bCs/>
          <w:color w:val="000000"/>
          <w:sz w:val="32"/>
          <w:szCs w:val="28"/>
        </w:rPr>
        <w:t>RISK FACTORS</w:t>
      </w:r>
      <w:r w:rsidR="00B12470" w:rsidRPr="0075503F">
        <w:rPr>
          <w:rFonts w:ascii="Times New Roman" w:eastAsia="Times New Roman" w:hAnsi="Times New Roman" w:cs="Times New Roman"/>
          <w:b/>
          <w:bCs/>
          <w:color w:val="000000"/>
          <w:sz w:val="32"/>
          <w:szCs w:val="28"/>
        </w:rPr>
        <w:t>:</w:t>
      </w:r>
    </w:p>
    <w:p w14:paraId="788B71E5" w14:textId="77777777" w:rsidR="009F10DE" w:rsidRPr="0075503F" w:rsidRDefault="009F10DE" w:rsidP="00B12470">
      <w:pPr>
        <w:shd w:val="clear" w:color="auto" w:fill="FBFBFD"/>
        <w:spacing w:after="100" w:afterAutospacing="1" w:line="240" w:lineRule="auto"/>
        <w:jc w:val="center"/>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Risk factors for PDPH can be broadly categorized into</w:t>
      </w:r>
      <w:r w:rsidR="001D76BE" w:rsidRPr="0075503F">
        <w:rPr>
          <w:rFonts w:ascii="Times New Roman" w:eastAsia="Times New Roman" w:hAnsi="Times New Roman" w:cs="Times New Roman"/>
          <w:color w:val="222222"/>
          <w:sz w:val="20"/>
          <w:szCs w:val="20"/>
        </w:rPr>
        <w:t xml:space="preserve">: </w:t>
      </w:r>
      <w:r w:rsidR="00B12470" w:rsidRPr="0075503F">
        <w:rPr>
          <w:rFonts w:ascii="Times New Roman" w:eastAsia="Times New Roman" w:hAnsi="Times New Roman" w:cs="Times New Roman"/>
          <w:b/>
          <w:color w:val="0070C0"/>
          <w:sz w:val="20"/>
          <w:szCs w:val="20"/>
        </w:rPr>
        <w:t xml:space="preserve">1) </w:t>
      </w:r>
      <w:r w:rsidR="001D76BE" w:rsidRPr="0075503F">
        <w:rPr>
          <w:rFonts w:ascii="Times New Roman" w:eastAsia="Times New Roman" w:hAnsi="Times New Roman" w:cs="Times New Roman"/>
          <w:b/>
          <w:i/>
          <w:color w:val="0070C0"/>
          <w:sz w:val="20"/>
          <w:szCs w:val="20"/>
          <w:u w:val="single"/>
        </w:rPr>
        <w:t>Pt</w:t>
      </w:r>
      <w:r w:rsidRPr="0075503F">
        <w:rPr>
          <w:rFonts w:ascii="Times New Roman" w:eastAsia="Times New Roman" w:hAnsi="Times New Roman" w:cs="Times New Roman"/>
          <w:b/>
          <w:i/>
          <w:color w:val="0070C0"/>
          <w:sz w:val="20"/>
          <w:szCs w:val="20"/>
          <w:u w:val="single"/>
        </w:rPr>
        <w:t xml:space="preserve"> characteristics</w:t>
      </w:r>
      <w:r w:rsidRPr="0075503F">
        <w:rPr>
          <w:rFonts w:ascii="Times New Roman" w:eastAsia="Times New Roman" w:hAnsi="Times New Roman" w:cs="Times New Roman"/>
          <w:b/>
          <w:color w:val="0070C0"/>
          <w:sz w:val="20"/>
          <w:szCs w:val="20"/>
        </w:rPr>
        <w:t xml:space="preserve"> </w:t>
      </w:r>
      <w:r w:rsidRPr="0075503F">
        <w:rPr>
          <w:rFonts w:ascii="Times New Roman" w:eastAsia="Times New Roman" w:hAnsi="Times New Roman" w:cs="Times New Roman"/>
          <w:color w:val="222222"/>
          <w:sz w:val="20"/>
          <w:szCs w:val="20"/>
        </w:rPr>
        <w:t>and</w:t>
      </w:r>
      <w:r w:rsidRPr="0075503F">
        <w:rPr>
          <w:rFonts w:ascii="Times New Roman" w:eastAsia="Times New Roman" w:hAnsi="Times New Roman" w:cs="Times New Roman"/>
          <w:b/>
          <w:color w:val="222222"/>
          <w:sz w:val="20"/>
          <w:szCs w:val="20"/>
        </w:rPr>
        <w:t xml:space="preserve"> </w:t>
      </w:r>
      <w:r w:rsidR="00B12470" w:rsidRPr="0075503F">
        <w:rPr>
          <w:rFonts w:ascii="Times New Roman" w:eastAsia="Times New Roman" w:hAnsi="Times New Roman" w:cs="Times New Roman"/>
          <w:b/>
          <w:color w:val="0070C0"/>
          <w:sz w:val="20"/>
          <w:szCs w:val="20"/>
        </w:rPr>
        <w:t xml:space="preserve">2) </w:t>
      </w:r>
      <w:r w:rsidR="00B12470" w:rsidRPr="0075503F">
        <w:rPr>
          <w:rFonts w:ascii="Times New Roman" w:eastAsia="Times New Roman" w:hAnsi="Times New Roman" w:cs="Times New Roman"/>
          <w:b/>
          <w:i/>
          <w:color w:val="0070C0"/>
          <w:sz w:val="20"/>
          <w:szCs w:val="20"/>
          <w:u w:val="single"/>
        </w:rPr>
        <w:t>P</w:t>
      </w:r>
      <w:r w:rsidRPr="0075503F">
        <w:rPr>
          <w:rFonts w:ascii="Times New Roman" w:eastAsia="Times New Roman" w:hAnsi="Times New Roman" w:cs="Times New Roman"/>
          <w:b/>
          <w:i/>
          <w:color w:val="0070C0"/>
          <w:sz w:val="20"/>
          <w:szCs w:val="20"/>
          <w:u w:val="single"/>
        </w:rPr>
        <w:t>rocedural details</w:t>
      </w:r>
      <w:r w:rsidRPr="0075503F">
        <w:rPr>
          <w:rFonts w:ascii="Times New Roman" w:eastAsia="Times New Roman" w:hAnsi="Times New Roman" w:cs="Times New Roman"/>
          <w:i/>
          <w:color w:val="222222"/>
          <w:sz w:val="20"/>
          <w:szCs w:val="20"/>
        </w:rPr>
        <w:t>.</w:t>
      </w:r>
    </w:p>
    <w:p w14:paraId="189D5448" w14:textId="77777777" w:rsidR="009F10DE" w:rsidRPr="0075503F" w:rsidRDefault="00B12470" w:rsidP="00B12470">
      <w:pPr>
        <w:pStyle w:val="ListParagraph"/>
        <w:numPr>
          <w:ilvl w:val="0"/>
          <w:numId w:val="3"/>
        </w:numPr>
        <w:shd w:val="clear" w:color="auto" w:fill="FBFBFD"/>
        <w:spacing w:after="100" w:afterAutospacing="1" w:line="240" w:lineRule="auto"/>
        <w:jc w:val="center"/>
        <w:outlineLvl w:val="2"/>
        <w:rPr>
          <w:rFonts w:ascii="Times New Roman" w:eastAsia="Times New Roman" w:hAnsi="Times New Roman" w:cs="Times New Roman"/>
          <w:b/>
          <w:color w:val="0070C0"/>
          <w:sz w:val="21"/>
          <w:szCs w:val="21"/>
          <w:u w:val="single"/>
        </w:rPr>
      </w:pPr>
      <w:r w:rsidRPr="0075503F">
        <w:rPr>
          <w:rFonts w:ascii="Times New Roman" w:eastAsia="Times New Roman" w:hAnsi="Times New Roman" w:cs="Times New Roman"/>
          <w:b/>
          <w:color w:val="0070C0"/>
          <w:sz w:val="21"/>
          <w:szCs w:val="21"/>
          <w:u w:val="single"/>
        </w:rPr>
        <w:t>P</w:t>
      </w:r>
      <w:r w:rsidR="009F10DE" w:rsidRPr="0075503F">
        <w:rPr>
          <w:rFonts w:ascii="Times New Roman" w:eastAsia="Times New Roman" w:hAnsi="Times New Roman" w:cs="Times New Roman"/>
          <w:b/>
          <w:color w:val="0070C0"/>
          <w:sz w:val="21"/>
          <w:szCs w:val="21"/>
          <w:u w:val="single"/>
        </w:rPr>
        <w:t>t Characteristics</w:t>
      </w:r>
    </w:p>
    <w:p w14:paraId="66B70BD2" w14:textId="34403917" w:rsidR="009F10DE" w:rsidRPr="0075503F" w:rsidRDefault="009F10DE" w:rsidP="009F10DE">
      <w:pPr>
        <w:shd w:val="clear" w:color="auto" w:fill="FBFBFD"/>
        <w:spacing w:after="100" w:afterAutospacing="1" w:line="240" w:lineRule="auto"/>
        <w:rPr>
          <w:rFonts w:ascii="Times New Roman" w:eastAsia="Times New Roman" w:hAnsi="Times New Roman" w:cs="Times New Roman"/>
          <w:color w:val="222222"/>
          <w:sz w:val="20"/>
          <w:szCs w:val="20"/>
        </w:rPr>
      </w:pPr>
    </w:p>
    <w:p w14:paraId="174D63F0" w14:textId="0885C587" w:rsidR="009F10DE" w:rsidRPr="0075503F" w:rsidRDefault="009F10DE" w:rsidP="0075503F">
      <w:pPr>
        <w:shd w:val="clear" w:color="auto" w:fill="CFE0EF"/>
        <w:spacing w:after="100" w:afterAutospacing="1" w:line="390" w:lineRule="atLeast"/>
        <w:jc w:val="center"/>
        <w:outlineLvl w:val="2"/>
        <w:rPr>
          <w:rFonts w:ascii="Times New Roman" w:eastAsia="Times New Roman" w:hAnsi="Times New Roman" w:cs="Times New Roman"/>
          <w:color w:val="0088CF"/>
          <w:sz w:val="24"/>
          <w:szCs w:val="24"/>
        </w:rPr>
      </w:pPr>
      <w:r w:rsidRPr="0075503F">
        <w:rPr>
          <w:rFonts w:ascii="Times New Roman" w:eastAsia="Times New Roman" w:hAnsi="Times New Roman" w:cs="Times New Roman"/>
          <w:color w:val="0088CF"/>
          <w:sz w:val="24"/>
          <w:szCs w:val="24"/>
        </w:rPr>
        <w:t>NYSORA Tips</w:t>
      </w:r>
      <w:r w:rsidRPr="0075503F">
        <w:rPr>
          <w:rFonts w:ascii="Times New Roman" w:eastAsia="Times New Roman" w:hAnsi="Times New Roman" w:cs="Times New Roman"/>
          <w:color w:val="000000"/>
          <w:sz w:val="20"/>
          <w:szCs w:val="20"/>
        </w:rPr>
        <w:br/>
        <w:t>Major patient-related risk factors for PDPH include:</w:t>
      </w:r>
      <w:r w:rsidRPr="0075503F">
        <w:rPr>
          <w:rFonts w:ascii="Times New Roman" w:eastAsia="Times New Roman" w:hAnsi="Times New Roman" w:cs="Times New Roman"/>
          <w:color w:val="000000"/>
          <w:sz w:val="20"/>
          <w:szCs w:val="20"/>
        </w:rPr>
        <w:br/>
        <w:t>• Age</w:t>
      </w:r>
      <w:r w:rsidR="0075503F">
        <w:rPr>
          <w:rFonts w:ascii="Times New Roman" w:eastAsia="Times New Roman" w:hAnsi="Times New Roman" w:cs="Times New Roman"/>
          <w:color w:val="000000"/>
          <w:sz w:val="20"/>
          <w:szCs w:val="20"/>
        </w:rPr>
        <w:t>**</w:t>
      </w:r>
      <w:r w:rsidRPr="0075503F">
        <w:rPr>
          <w:rFonts w:ascii="Times New Roman" w:eastAsia="Times New Roman" w:hAnsi="Times New Roman" w:cs="Times New Roman"/>
          <w:color w:val="000000"/>
          <w:sz w:val="20"/>
          <w:szCs w:val="20"/>
        </w:rPr>
        <w:t xml:space="preserve">: </w:t>
      </w:r>
      <w:r w:rsidR="0075503F">
        <w:rPr>
          <w:rFonts w:ascii="Times New Roman" w:eastAsia="Times New Roman" w:hAnsi="Times New Roman" w:cs="Times New Roman"/>
          <w:color w:val="000000"/>
          <w:sz w:val="20"/>
          <w:szCs w:val="20"/>
        </w:rPr>
        <w:t>U</w:t>
      </w:r>
      <w:r w:rsidRPr="0075503F">
        <w:rPr>
          <w:rFonts w:ascii="Times New Roman" w:eastAsia="Times New Roman" w:hAnsi="Times New Roman" w:cs="Times New Roman"/>
          <w:color w:val="000000"/>
          <w:sz w:val="20"/>
          <w:szCs w:val="20"/>
        </w:rPr>
        <w:t xml:space="preserve">ncommon in pts </w:t>
      </w:r>
      <w:r w:rsidR="0075503F">
        <w:rPr>
          <w:rFonts w:ascii="Times New Roman" w:eastAsia="Times New Roman" w:hAnsi="Times New Roman" w:cs="Times New Roman"/>
          <w:color w:val="000000"/>
          <w:sz w:val="20"/>
          <w:szCs w:val="20"/>
        </w:rPr>
        <w:t>&lt;</w:t>
      </w:r>
      <w:r w:rsidRPr="0075503F">
        <w:rPr>
          <w:rFonts w:ascii="Times New Roman" w:eastAsia="Times New Roman" w:hAnsi="Times New Roman" w:cs="Times New Roman"/>
          <w:color w:val="000000"/>
          <w:sz w:val="20"/>
          <w:szCs w:val="20"/>
        </w:rPr>
        <w:t xml:space="preserve"> 10 y</w:t>
      </w:r>
      <w:r w:rsidR="0075503F">
        <w:rPr>
          <w:rFonts w:ascii="Times New Roman" w:eastAsia="Times New Roman" w:hAnsi="Times New Roman" w:cs="Times New Roman"/>
          <w:color w:val="000000"/>
          <w:sz w:val="20"/>
          <w:szCs w:val="20"/>
        </w:rPr>
        <w:t>/o</w:t>
      </w:r>
      <w:r w:rsidRPr="0075503F">
        <w:rPr>
          <w:rFonts w:ascii="Times New Roman" w:eastAsia="Times New Roman" w:hAnsi="Times New Roman" w:cs="Times New Roman"/>
          <w:color w:val="000000"/>
          <w:sz w:val="20"/>
          <w:szCs w:val="20"/>
        </w:rPr>
        <w:t>; peak incidence in the teens and early 20s.</w:t>
      </w:r>
      <w:r w:rsidRPr="0075503F">
        <w:rPr>
          <w:rFonts w:ascii="Times New Roman" w:eastAsia="Times New Roman" w:hAnsi="Times New Roman" w:cs="Times New Roman"/>
          <w:color w:val="000000"/>
          <w:sz w:val="20"/>
          <w:szCs w:val="20"/>
        </w:rPr>
        <w:br/>
        <w:t xml:space="preserve">• Gender: Nonpregnant females have </w:t>
      </w:r>
      <w:r w:rsidR="0075503F">
        <w:rPr>
          <w:rFonts w:ascii="Times New Roman" w:eastAsia="Times New Roman" w:hAnsi="Times New Roman" w:cs="Times New Roman"/>
          <w:color w:val="000000"/>
          <w:sz w:val="20"/>
          <w:szCs w:val="20"/>
        </w:rPr>
        <w:t>2x</w:t>
      </w:r>
      <w:r w:rsidRPr="0075503F">
        <w:rPr>
          <w:rFonts w:ascii="Times New Roman" w:eastAsia="Times New Roman" w:hAnsi="Times New Roman" w:cs="Times New Roman"/>
          <w:color w:val="000000"/>
          <w:sz w:val="20"/>
          <w:szCs w:val="20"/>
        </w:rPr>
        <w:t xml:space="preserve"> risk </w:t>
      </w:r>
      <w:r w:rsidR="0075503F">
        <w:rPr>
          <w:rFonts w:ascii="Times New Roman" w:eastAsia="Times New Roman" w:hAnsi="Times New Roman" w:cs="Times New Roman"/>
          <w:color w:val="000000"/>
          <w:sz w:val="20"/>
          <w:szCs w:val="20"/>
        </w:rPr>
        <w:t>vs</w:t>
      </w:r>
      <w:r w:rsidRPr="0075503F">
        <w:rPr>
          <w:rFonts w:ascii="Times New Roman" w:eastAsia="Times New Roman" w:hAnsi="Times New Roman" w:cs="Times New Roman"/>
          <w:color w:val="000000"/>
          <w:sz w:val="20"/>
          <w:szCs w:val="20"/>
        </w:rPr>
        <w:t xml:space="preserve"> to age-matched men.</w:t>
      </w:r>
      <w:r w:rsidR="0075503F">
        <w:rPr>
          <w:rFonts w:ascii="Times New Roman" w:eastAsia="Times New Roman" w:hAnsi="Times New Roman" w:cs="Times New Roman"/>
          <w:color w:val="000000"/>
          <w:sz w:val="20"/>
          <w:szCs w:val="20"/>
        </w:rPr>
        <w:t xml:space="preserve"> (? Physiological/anatomical/social/perceptual factors)</w:t>
      </w:r>
    </w:p>
    <w:p w14:paraId="0EFFB034" w14:textId="77777777" w:rsidR="00BD5979" w:rsidRPr="0075503F" w:rsidRDefault="00BD5979" w:rsidP="009F10DE">
      <w:pPr>
        <w:shd w:val="clear" w:color="auto" w:fill="FBFBFD"/>
        <w:spacing w:after="100" w:afterAutospacing="1" w:line="240" w:lineRule="auto"/>
        <w:rPr>
          <w:rFonts w:ascii="Times New Roman" w:eastAsia="Times New Roman" w:hAnsi="Times New Roman" w:cs="Times New Roman"/>
          <w:b/>
          <w:i/>
          <w:color w:val="222222"/>
          <w:sz w:val="20"/>
          <w:szCs w:val="20"/>
        </w:rPr>
      </w:pPr>
    </w:p>
    <w:p w14:paraId="02176F58" w14:textId="0614C7B9" w:rsidR="00BD5979" w:rsidRPr="0075503F" w:rsidRDefault="00527499" w:rsidP="00BD5979">
      <w:pPr>
        <w:pStyle w:val="ListParagraph"/>
        <w:numPr>
          <w:ilvl w:val="0"/>
          <w:numId w:val="2"/>
        </w:numPr>
        <w:shd w:val="clear" w:color="auto" w:fill="FBFBFD"/>
        <w:spacing w:after="100" w:afterAutospacing="1" w:line="240" w:lineRule="auto"/>
        <w:rPr>
          <w:rFonts w:ascii="Times New Roman" w:eastAsia="Times New Roman" w:hAnsi="Times New Roman" w:cs="Times New Roman"/>
          <w:bCs/>
          <w:iCs/>
          <w:color w:val="222222"/>
          <w:sz w:val="20"/>
          <w:szCs w:val="20"/>
        </w:rPr>
      </w:pPr>
      <w:r w:rsidRPr="0075503F">
        <w:rPr>
          <w:rFonts w:ascii="Times New Roman" w:eastAsia="Times New Roman" w:hAnsi="Times New Roman" w:cs="Times New Roman"/>
          <w:bCs/>
          <w:iCs/>
          <w:color w:val="222222"/>
          <w:sz w:val="20"/>
          <w:szCs w:val="20"/>
        </w:rPr>
        <w:t xml:space="preserve">Pregnancy traditionally </w:t>
      </w:r>
      <w:r w:rsidR="009F10DE" w:rsidRPr="0075503F">
        <w:rPr>
          <w:rFonts w:ascii="Times New Roman" w:eastAsia="Times New Roman" w:hAnsi="Times New Roman" w:cs="Times New Roman"/>
          <w:bCs/>
          <w:iCs/>
          <w:color w:val="222222"/>
          <w:sz w:val="20"/>
          <w:szCs w:val="20"/>
        </w:rPr>
        <w:t xml:space="preserve">regarded as a risk factor for PDPH, but largely reflects a young female cohort </w:t>
      </w:r>
      <w:r w:rsidR="0075503F" w:rsidRPr="0075503F">
        <w:rPr>
          <w:rFonts w:ascii="Times New Roman" w:eastAsia="Times New Roman" w:hAnsi="Times New Roman" w:cs="Times New Roman"/>
          <w:bCs/>
          <w:iCs/>
          <w:color w:val="222222"/>
          <w:sz w:val="20"/>
          <w:szCs w:val="20"/>
        </w:rPr>
        <w:t>and</w:t>
      </w:r>
      <w:r w:rsidR="009F10DE" w:rsidRPr="0075503F">
        <w:rPr>
          <w:rFonts w:ascii="Times New Roman" w:eastAsia="Times New Roman" w:hAnsi="Times New Roman" w:cs="Times New Roman"/>
          <w:bCs/>
          <w:iCs/>
          <w:color w:val="222222"/>
          <w:sz w:val="20"/>
          <w:szCs w:val="20"/>
        </w:rPr>
        <w:t xml:space="preserve"> high</w:t>
      </w:r>
      <w:r w:rsidR="0075503F" w:rsidRPr="0075503F">
        <w:rPr>
          <w:rFonts w:ascii="Times New Roman" w:eastAsia="Times New Roman" w:hAnsi="Times New Roman" w:cs="Times New Roman"/>
          <w:bCs/>
          <w:iCs/>
          <w:color w:val="222222"/>
          <w:sz w:val="20"/>
          <w:szCs w:val="20"/>
        </w:rPr>
        <w:t>er</w:t>
      </w:r>
      <w:r w:rsidR="009F10DE" w:rsidRPr="0075503F">
        <w:rPr>
          <w:rFonts w:ascii="Times New Roman" w:eastAsia="Times New Roman" w:hAnsi="Times New Roman" w:cs="Times New Roman"/>
          <w:bCs/>
          <w:iCs/>
          <w:color w:val="222222"/>
          <w:sz w:val="20"/>
          <w:szCs w:val="20"/>
        </w:rPr>
        <w:t xml:space="preserve"> incidence of ADP in the gravid population.</w:t>
      </w:r>
    </w:p>
    <w:p w14:paraId="58173C23" w14:textId="3A913E4E" w:rsidR="00BD5979" w:rsidRPr="0075503F" w:rsidRDefault="00527499" w:rsidP="00BD5979">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 xml:space="preserve">Controversial theory: Pushing in 2nd stage labor </w:t>
      </w:r>
      <w:r w:rsidR="0075503F">
        <w:rPr>
          <w:rFonts w:ascii="Times New Roman" w:eastAsia="Times New Roman" w:hAnsi="Times New Roman" w:cs="Times New Roman"/>
          <w:color w:val="222222"/>
          <w:sz w:val="20"/>
          <w:szCs w:val="20"/>
        </w:rPr>
        <w:t>may promote</w:t>
      </w:r>
      <w:r w:rsidRPr="0075503F">
        <w:rPr>
          <w:rFonts w:ascii="Times New Roman" w:eastAsia="Times New Roman" w:hAnsi="Times New Roman" w:cs="Times New Roman"/>
          <w:color w:val="222222"/>
          <w:sz w:val="20"/>
          <w:szCs w:val="20"/>
        </w:rPr>
        <w:t xml:space="preserve"> CSF loss through hole in meninges</w:t>
      </w:r>
      <w:r w:rsidR="0075503F">
        <w:rPr>
          <w:rFonts w:ascii="Times New Roman" w:eastAsia="Times New Roman" w:hAnsi="Times New Roman" w:cs="Times New Roman"/>
          <w:color w:val="222222"/>
          <w:sz w:val="20"/>
          <w:szCs w:val="20"/>
        </w:rPr>
        <w:t xml:space="preserve">, and </w:t>
      </w:r>
      <w:r w:rsidRPr="0075503F">
        <w:rPr>
          <w:rFonts w:ascii="Times New Roman" w:eastAsia="Times New Roman" w:hAnsi="Times New Roman" w:cs="Times New Roman"/>
          <w:color w:val="222222"/>
          <w:sz w:val="20"/>
          <w:szCs w:val="20"/>
        </w:rPr>
        <w:t>increase risk of PDPH</w:t>
      </w:r>
      <w:r w:rsidR="0075503F">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A</w:t>
      </w:r>
      <w:r w:rsidR="00BD5979" w:rsidRPr="0075503F">
        <w:rPr>
          <w:rFonts w:ascii="Times New Roman" w:eastAsia="Times New Roman" w:hAnsi="Times New Roman" w:cs="Times New Roman"/>
          <w:color w:val="222222"/>
          <w:sz w:val="20"/>
          <w:szCs w:val="20"/>
        </w:rPr>
        <w:t xml:space="preserve">ngle </w:t>
      </w:r>
      <w:r w:rsidR="00B12470" w:rsidRPr="0075503F">
        <w:rPr>
          <w:rFonts w:ascii="Times New Roman" w:eastAsia="Times New Roman" w:hAnsi="Times New Roman" w:cs="Times New Roman"/>
          <w:color w:val="222222"/>
          <w:sz w:val="20"/>
          <w:szCs w:val="20"/>
        </w:rPr>
        <w:t>&amp;</w:t>
      </w:r>
      <w:r w:rsidR="00BD5979" w:rsidRPr="0075503F">
        <w:rPr>
          <w:rFonts w:ascii="Times New Roman" w:eastAsia="Times New Roman" w:hAnsi="Times New Roman" w:cs="Times New Roman"/>
          <w:color w:val="222222"/>
          <w:sz w:val="20"/>
          <w:szCs w:val="20"/>
        </w:rPr>
        <w:t xml:space="preserve"> colleagues noted:</w:t>
      </w:r>
    </w:p>
    <w:p w14:paraId="0E6AFB43" w14:textId="77777777" w:rsidR="00BD5979" w:rsidRPr="0075503F" w:rsidRDefault="00BD5979" w:rsidP="00BD5979">
      <w:pPr>
        <w:pStyle w:val="ListParagraph"/>
        <w:numPr>
          <w:ilvl w:val="0"/>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C</w:t>
      </w:r>
      <w:r w:rsidR="009F10DE" w:rsidRPr="0075503F">
        <w:rPr>
          <w:rFonts w:ascii="Times New Roman" w:eastAsia="Times New Roman" w:hAnsi="Times New Roman" w:cs="Times New Roman"/>
          <w:color w:val="222222"/>
          <w:sz w:val="20"/>
          <w:szCs w:val="20"/>
        </w:rPr>
        <w:t>umulative duration</w:t>
      </w:r>
      <w:r w:rsidRPr="0075503F">
        <w:rPr>
          <w:rFonts w:ascii="Times New Roman" w:eastAsia="Times New Roman" w:hAnsi="Times New Roman" w:cs="Times New Roman"/>
          <w:color w:val="222222"/>
          <w:sz w:val="20"/>
          <w:szCs w:val="20"/>
        </w:rPr>
        <w:t xml:space="preserve"> of bearing down correlated w/ </w:t>
      </w:r>
      <w:r w:rsidR="009F10DE" w:rsidRPr="0075503F">
        <w:rPr>
          <w:rFonts w:ascii="Times New Roman" w:eastAsia="Times New Roman" w:hAnsi="Times New Roman" w:cs="Times New Roman"/>
          <w:color w:val="222222"/>
          <w:sz w:val="20"/>
          <w:szCs w:val="20"/>
        </w:rPr>
        <w:t>risk of developing PDPH in p</w:t>
      </w:r>
      <w:r w:rsidRPr="0075503F">
        <w:rPr>
          <w:rFonts w:ascii="Times New Roman" w:eastAsia="Times New Roman" w:hAnsi="Times New Roman" w:cs="Times New Roman"/>
          <w:color w:val="222222"/>
          <w:sz w:val="20"/>
          <w:szCs w:val="20"/>
        </w:rPr>
        <w:t>ts who had experienced ADP.</w:t>
      </w:r>
    </w:p>
    <w:p w14:paraId="3935FD13" w14:textId="77777777" w:rsidR="00BD5979" w:rsidRPr="0075503F" w:rsidRDefault="00BD5979" w:rsidP="00BD5979">
      <w:pPr>
        <w:pStyle w:val="ListParagraph"/>
        <w:numPr>
          <w:ilvl w:val="0"/>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P</w:t>
      </w:r>
      <w:r w:rsidR="009F10DE" w:rsidRPr="0075503F">
        <w:rPr>
          <w:rFonts w:ascii="Times New Roman" w:eastAsia="Times New Roman" w:hAnsi="Times New Roman" w:cs="Times New Roman"/>
          <w:color w:val="222222"/>
          <w:sz w:val="20"/>
          <w:szCs w:val="20"/>
        </w:rPr>
        <w:t>ts who avoided pushing altogether (</w:t>
      </w:r>
      <w:r w:rsidRPr="0075503F">
        <w:rPr>
          <w:rFonts w:ascii="Times New Roman" w:eastAsia="Times New Roman" w:hAnsi="Times New Roman" w:cs="Times New Roman"/>
          <w:color w:val="222222"/>
          <w:sz w:val="20"/>
          <w:szCs w:val="20"/>
        </w:rPr>
        <w:t>c/s</w:t>
      </w:r>
      <w:r w:rsidR="009F10DE" w:rsidRPr="0075503F">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before 2</w:t>
      </w:r>
      <w:r w:rsidRPr="0075503F">
        <w:rPr>
          <w:rFonts w:ascii="Times New Roman" w:eastAsia="Times New Roman" w:hAnsi="Times New Roman" w:cs="Times New Roman"/>
          <w:color w:val="222222"/>
          <w:sz w:val="20"/>
          <w:szCs w:val="20"/>
          <w:vertAlign w:val="superscript"/>
        </w:rPr>
        <w:t>nd</w:t>
      </w:r>
      <w:r w:rsidRPr="0075503F">
        <w:rPr>
          <w:rFonts w:ascii="Times New Roman" w:eastAsia="Times New Roman" w:hAnsi="Times New Roman" w:cs="Times New Roman"/>
          <w:color w:val="222222"/>
          <w:sz w:val="20"/>
          <w:szCs w:val="20"/>
        </w:rPr>
        <w:t xml:space="preserve"> stage labor) had </w:t>
      </w:r>
      <w:r w:rsidR="009F10DE" w:rsidRPr="0075503F">
        <w:rPr>
          <w:rFonts w:ascii="Times New Roman" w:eastAsia="Times New Roman" w:hAnsi="Times New Roman" w:cs="Times New Roman"/>
          <w:color w:val="222222"/>
          <w:sz w:val="20"/>
          <w:szCs w:val="20"/>
        </w:rPr>
        <w:t xml:space="preserve">much lower incidence of PDPH (10%) than those who pushed (74%). </w:t>
      </w:r>
    </w:p>
    <w:p w14:paraId="673AA388" w14:textId="77777777" w:rsidR="00BD5979" w:rsidRPr="0075503F" w:rsidRDefault="00BD5979" w:rsidP="00BD5979">
      <w:pPr>
        <w:pStyle w:val="ListParagraph"/>
        <w:numPr>
          <w:ilvl w:val="0"/>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Fewer required</w:t>
      </w:r>
      <w:r w:rsidR="009F10DE" w:rsidRPr="0075503F">
        <w:rPr>
          <w:rFonts w:ascii="Times New Roman" w:eastAsia="Times New Roman" w:hAnsi="Times New Roman" w:cs="Times New Roman"/>
          <w:color w:val="222222"/>
          <w:sz w:val="20"/>
          <w:szCs w:val="20"/>
        </w:rPr>
        <w:t xml:space="preserve"> EBP</w:t>
      </w:r>
      <w:r w:rsidRPr="0075503F">
        <w:rPr>
          <w:rFonts w:ascii="Times New Roman" w:eastAsia="Times New Roman" w:hAnsi="Times New Roman" w:cs="Times New Roman"/>
          <w:color w:val="222222"/>
          <w:sz w:val="20"/>
          <w:szCs w:val="20"/>
        </w:rPr>
        <w:t>s</w:t>
      </w:r>
      <w:r w:rsidR="009F10DE" w:rsidRPr="0075503F">
        <w:rPr>
          <w:rFonts w:ascii="Times New Roman" w:eastAsia="Times New Roman" w:hAnsi="Times New Roman" w:cs="Times New Roman"/>
          <w:color w:val="222222"/>
          <w:sz w:val="20"/>
          <w:szCs w:val="20"/>
        </w:rPr>
        <w:t xml:space="preserve"> to treat PDPH b</w:t>
      </w:r>
      <w:r w:rsidRPr="0075503F">
        <w:rPr>
          <w:rFonts w:ascii="Times New Roman" w:eastAsia="Times New Roman" w:hAnsi="Times New Roman" w:cs="Times New Roman"/>
          <w:color w:val="222222"/>
          <w:sz w:val="20"/>
          <w:szCs w:val="20"/>
        </w:rPr>
        <w:t>tw</w:t>
      </w:r>
      <w:r w:rsidR="009F10DE" w:rsidRPr="0075503F">
        <w:rPr>
          <w:rFonts w:ascii="Times New Roman" w:eastAsia="Times New Roman" w:hAnsi="Times New Roman" w:cs="Times New Roman"/>
          <w:color w:val="222222"/>
          <w:sz w:val="20"/>
          <w:szCs w:val="20"/>
        </w:rPr>
        <w:t>n those who pushed and those who did not (81% vs. 0%</w:t>
      </w:r>
      <w:r w:rsidRPr="0075503F">
        <w:rPr>
          <w:rFonts w:ascii="Times New Roman" w:eastAsia="Times New Roman" w:hAnsi="Times New Roman" w:cs="Times New Roman"/>
          <w:color w:val="222222"/>
          <w:sz w:val="20"/>
          <w:szCs w:val="20"/>
        </w:rPr>
        <w:t>***</w:t>
      </w:r>
      <w:r w:rsidR="009F10DE" w:rsidRPr="0075503F">
        <w:rPr>
          <w:rFonts w:ascii="Times New Roman" w:eastAsia="Times New Roman" w:hAnsi="Times New Roman" w:cs="Times New Roman"/>
          <w:color w:val="222222"/>
          <w:sz w:val="20"/>
          <w:szCs w:val="20"/>
        </w:rPr>
        <w:t>).</w:t>
      </w:r>
    </w:p>
    <w:p w14:paraId="4FA08C3F" w14:textId="15BEC5CC" w:rsidR="00BD5979" w:rsidRPr="0075503F" w:rsidRDefault="00BD5979" w:rsidP="00BD5979">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BMI</w:t>
      </w:r>
      <w:r w:rsidR="009F10DE" w:rsidRPr="0075503F">
        <w:rPr>
          <w:rFonts w:ascii="Times New Roman" w:eastAsia="Times New Roman" w:hAnsi="Times New Roman" w:cs="Times New Roman"/>
          <w:color w:val="222222"/>
          <w:sz w:val="20"/>
          <w:szCs w:val="20"/>
        </w:rPr>
        <w:t xml:space="preserve"> mixed-risk factor. Morbid obesity</w:t>
      </w:r>
      <w:r w:rsidRPr="0075503F">
        <w:rPr>
          <w:rFonts w:ascii="Times New Roman" w:eastAsia="Times New Roman" w:hAnsi="Times New Roman" w:cs="Times New Roman"/>
          <w:color w:val="222222"/>
          <w:sz w:val="20"/>
          <w:szCs w:val="20"/>
        </w:rPr>
        <w:t xml:space="preserve"> =</w:t>
      </w:r>
      <w:r w:rsidR="009F10DE" w:rsidRPr="0075503F">
        <w:rPr>
          <w:rFonts w:ascii="Times New Roman" w:eastAsia="Times New Roman" w:hAnsi="Times New Roman" w:cs="Times New Roman"/>
          <w:color w:val="222222"/>
          <w:sz w:val="20"/>
          <w:szCs w:val="20"/>
        </w:rPr>
        <w:t xml:space="preserve"> technical difficulties</w:t>
      </w:r>
      <w:r w:rsidR="0075503F">
        <w:rPr>
          <w:rFonts w:ascii="Times New Roman" w:eastAsia="Times New Roman" w:hAnsi="Times New Roman" w:cs="Times New Roman"/>
          <w:color w:val="222222"/>
          <w:sz w:val="20"/>
          <w:szCs w:val="20"/>
        </w:rPr>
        <w:t xml:space="preserve">/possible </w:t>
      </w:r>
      <w:r w:rsidR="009F10DE" w:rsidRPr="0075503F">
        <w:rPr>
          <w:rFonts w:ascii="Times New Roman" w:eastAsia="Times New Roman" w:hAnsi="Times New Roman" w:cs="Times New Roman"/>
          <w:color w:val="222222"/>
          <w:sz w:val="20"/>
          <w:szCs w:val="20"/>
        </w:rPr>
        <w:t xml:space="preserve">multiple needle passes and ADP. </w:t>
      </w:r>
      <w:r w:rsidR="009F10DE" w:rsidRPr="0075503F">
        <w:rPr>
          <w:rFonts w:ascii="Times New Roman" w:eastAsia="Times New Roman" w:hAnsi="Times New Roman" w:cs="Times New Roman"/>
          <w:i/>
          <w:color w:val="222222"/>
          <w:sz w:val="20"/>
          <w:szCs w:val="20"/>
        </w:rPr>
        <w:t xml:space="preserve">Yet, low BMI </w:t>
      </w:r>
      <w:r w:rsidR="0075503F">
        <w:rPr>
          <w:rFonts w:ascii="Times New Roman" w:eastAsia="Times New Roman" w:hAnsi="Times New Roman" w:cs="Times New Roman"/>
          <w:i/>
          <w:color w:val="222222"/>
          <w:sz w:val="20"/>
          <w:szCs w:val="20"/>
        </w:rPr>
        <w:t>is</w:t>
      </w:r>
      <w:r w:rsidR="009F10DE" w:rsidRPr="0075503F">
        <w:rPr>
          <w:rFonts w:ascii="Times New Roman" w:eastAsia="Times New Roman" w:hAnsi="Times New Roman" w:cs="Times New Roman"/>
          <w:i/>
          <w:color w:val="222222"/>
          <w:sz w:val="20"/>
          <w:szCs w:val="20"/>
        </w:rPr>
        <w:t xml:space="preserve"> independent risk factor for PDPH, and high BMI (ie, obesity) may decrease risk </w:t>
      </w:r>
      <w:r w:rsidRPr="0075503F">
        <w:rPr>
          <w:rFonts w:ascii="Times New Roman" w:eastAsia="Times New Roman" w:hAnsi="Times New Roman" w:cs="Times New Roman"/>
          <w:i/>
          <w:color w:val="222222"/>
          <w:sz w:val="20"/>
          <w:szCs w:val="20"/>
        </w:rPr>
        <w:t>2/2</w:t>
      </w:r>
      <w:r w:rsidR="009F10DE" w:rsidRPr="0075503F">
        <w:rPr>
          <w:rFonts w:ascii="Times New Roman" w:eastAsia="Times New Roman" w:hAnsi="Times New Roman" w:cs="Times New Roman"/>
          <w:i/>
          <w:color w:val="222222"/>
          <w:sz w:val="20"/>
          <w:szCs w:val="20"/>
        </w:rPr>
        <w:t xml:space="preserve"> benefi</w:t>
      </w:r>
      <w:r w:rsidR="0075503F">
        <w:rPr>
          <w:rFonts w:ascii="Times New Roman" w:eastAsia="Times New Roman" w:hAnsi="Times New Roman" w:cs="Times New Roman"/>
          <w:i/>
          <w:color w:val="222222"/>
          <w:sz w:val="20"/>
          <w:szCs w:val="20"/>
        </w:rPr>
        <w:t>t</w:t>
      </w:r>
      <w:r w:rsidR="009F10DE" w:rsidRPr="0075503F">
        <w:rPr>
          <w:rFonts w:ascii="Times New Roman" w:eastAsia="Times New Roman" w:hAnsi="Times New Roman" w:cs="Times New Roman"/>
          <w:i/>
          <w:color w:val="222222"/>
          <w:sz w:val="20"/>
          <w:szCs w:val="20"/>
        </w:rPr>
        <w:t xml:space="preserve"> of increased intra-abdominal pressure</w:t>
      </w:r>
      <w:r w:rsidRPr="0075503F">
        <w:rPr>
          <w:rFonts w:ascii="Times New Roman" w:eastAsia="Times New Roman" w:hAnsi="Times New Roman" w:cs="Times New Roman"/>
          <w:color w:val="222222"/>
          <w:sz w:val="20"/>
          <w:szCs w:val="20"/>
        </w:rPr>
        <w:t>.</w:t>
      </w:r>
    </w:p>
    <w:p w14:paraId="5D311FAE" w14:textId="71C9E947" w:rsidR="00BD5979" w:rsidRPr="0075503F" w:rsidRDefault="009F10DE" w:rsidP="00BD5979">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Recently</w:t>
      </w:r>
      <w:r w:rsidR="0075503F">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reported cigarette smoking ass</w:t>
      </w:r>
      <w:r w:rsidR="00BD5979" w:rsidRPr="0075503F">
        <w:rPr>
          <w:rFonts w:ascii="Times New Roman" w:eastAsia="Times New Roman" w:hAnsi="Times New Roman" w:cs="Times New Roman"/>
          <w:color w:val="222222"/>
          <w:sz w:val="20"/>
          <w:szCs w:val="20"/>
        </w:rPr>
        <w:t>c</w:t>
      </w:r>
      <w:r w:rsidR="0075503F">
        <w:rPr>
          <w:rFonts w:ascii="Times New Roman" w:eastAsia="Times New Roman" w:hAnsi="Times New Roman" w:cs="Times New Roman"/>
          <w:color w:val="222222"/>
          <w:sz w:val="20"/>
          <w:szCs w:val="20"/>
        </w:rPr>
        <w:t>’d</w:t>
      </w:r>
      <w:r w:rsidRPr="0075503F">
        <w:rPr>
          <w:rFonts w:ascii="Times New Roman" w:eastAsia="Times New Roman" w:hAnsi="Times New Roman" w:cs="Times New Roman"/>
          <w:color w:val="222222"/>
          <w:sz w:val="20"/>
          <w:szCs w:val="20"/>
        </w:rPr>
        <w:t xml:space="preserve"> w</w:t>
      </w:r>
      <w:r w:rsidR="00BD5979" w:rsidRPr="0075503F">
        <w:rPr>
          <w:rFonts w:ascii="Times New Roman" w:eastAsia="Times New Roman" w:hAnsi="Times New Roman" w:cs="Times New Roman"/>
          <w:color w:val="222222"/>
          <w:sz w:val="20"/>
          <w:szCs w:val="20"/>
        </w:rPr>
        <w:t>/</w:t>
      </w:r>
      <w:r w:rsidR="00527499" w:rsidRPr="0075503F">
        <w:rPr>
          <w:rFonts w:ascii="Times New Roman" w:eastAsia="Times New Roman" w:hAnsi="Times New Roman" w:cs="Times New Roman"/>
          <w:color w:val="222222"/>
          <w:sz w:val="20"/>
          <w:szCs w:val="20"/>
        </w:rPr>
        <w:t xml:space="preserve"> lower risk of PDPH</w:t>
      </w:r>
      <w:r w:rsidR="00BD5979" w:rsidRPr="0075503F">
        <w:rPr>
          <w:rFonts w:ascii="Times New Roman" w:eastAsia="Times New Roman" w:hAnsi="Times New Roman" w:cs="Times New Roman"/>
          <w:color w:val="222222"/>
          <w:sz w:val="20"/>
          <w:szCs w:val="20"/>
        </w:rPr>
        <w:t>(</w:t>
      </w:r>
      <w:r w:rsidR="00B12470" w:rsidRPr="0075503F">
        <w:rPr>
          <w:rFonts w:ascii="Times New Roman" w:eastAsia="Times New Roman" w:hAnsi="Times New Roman" w:cs="Times New Roman"/>
          <w:color w:val="222222"/>
          <w:sz w:val="20"/>
          <w:szCs w:val="20"/>
        </w:rPr>
        <w:t>?</w:t>
      </w:r>
      <w:r w:rsidR="00BD5979" w:rsidRPr="0075503F">
        <w:rPr>
          <w:rFonts w:ascii="Times New Roman" w:eastAsia="Times New Roman" w:hAnsi="Times New Roman" w:cs="Times New Roman"/>
          <w:color w:val="222222"/>
          <w:sz w:val="20"/>
          <w:szCs w:val="20"/>
        </w:rPr>
        <w:t>?)</w:t>
      </w:r>
      <w:r w:rsidR="00527499" w:rsidRPr="0075503F">
        <w:rPr>
          <w:rFonts w:ascii="Times New Roman" w:eastAsia="Times New Roman" w:hAnsi="Times New Roman" w:cs="Times New Roman"/>
          <w:color w:val="222222"/>
          <w:sz w:val="20"/>
          <w:szCs w:val="20"/>
        </w:rPr>
        <w:t>.</w:t>
      </w:r>
      <w:r w:rsidR="00BD5979" w:rsidRPr="0075503F">
        <w:rPr>
          <w:rFonts w:ascii="Times New Roman" w:eastAsia="Times New Roman" w:hAnsi="Times New Roman" w:cs="Times New Roman"/>
          <w:color w:val="222222"/>
          <w:sz w:val="20"/>
          <w:szCs w:val="20"/>
        </w:rPr>
        <w:t xml:space="preserve"> T</w:t>
      </w:r>
      <w:r w:rsidRPr="0075503F">
        <w:rPr>
          <w:rFonts w:ascii="Times New Roman" w:eastAsia="Times New Roman" w:hAnsi="Times New Roman" w:cs="Times New Roman"/>
          <w:color w:val="222222"/>
          <w:sz w:val="20"/>
          <w:szCs w:val="20"/>
        </w:rPr>
        <w:t>his observation</w:t>
      </w:r>
      <w:r w:rsidR="0075503F">
        <w:rPr>
          <w:rFonts w:ascii="Times New Roman" w:eastAsia="Times New Roman" w:hAnsi="Times New Roman" w:cs="Times New Roman"/>
          <w:color w:val="222222"/>
          <w:sz w:val="20"/>
          <w:szCs w:val="20"/>
        </w:rPr>
        <w:t xml:space="preserve"> questions </w:t>
      </w:r>
      <w:r w:rsidRPr="0075503F">
        <w:rPr>
          <w:rFonts w:ascii="Times New Roman" w:eastAsia="Times New Roman" w:hAnsi="Times New Roman" w:cs="Times New Roman"/>
          <w:color w:val="222222"/>
          <w:sz w:val="20"/>
          <w:szCs w:val="20"/>
        </w:rPr>
        <w:t>the mechanism of PDPH s</w:t>
      </w:r>
      <w:r w:rsidR="00527499" w:rsidRPr="0075503F">
        <w:rPr>
          <w:rFonts w:ascii="Times New Roman" w:eastAsia="Times New Roman" w:hAnsi="Times New Roman" w:cs="Times New Roman"/>
          <w:color w:val="222222"/>
          <w:sz w:val="20"/>
          <w:szCs w:val="20"/>
        </w:rPr>
        <w:t>/s</w:t>
      </w:r>
      <w:r w:rsidRPr="0075503F">
        <w:rPr>
          <w:rFonts w:ascii="Times New Roman" w:eastAsia="Times New Roman" w:hAnsi="Times New Roman" w:cs="Times New Roman"/>
          <w:color w:val="222222"/>
          <w:sz w:val="20"/>
          <w:szCs w:val="20"/>
        </w:rPr>
        <w:t xml:space="preserve"> and p</w:t>
      </w:r>
      <w:r w:rsidR="00BD5979" w:rsidRPr="0075503F">
        <w:rPr>
          <w:rFonts w:ascii="Times New Roman" w:eastAsia="Times New Roman" w:hAnsi="Times New Roman" w:cs="Times New Roman"/>
          <w:color w:val="222222"/>
          <w:sz w:val="20"/>
          <w:szCs w:val="20"/>
        </w:rPr>
        <w:t>harmacologic t</w:t>
      </w:r>
      <w:r w:rsidR="00527499" w:rsidRPr="0075503F">
        <w:rPr>
          <w:rFonts w:ascii="Times New Roman" w:eastAsia="Times New Roman" w:hAnsi="Times New Roman" w:cs="Times New Roman"/>
          <w:color w:val="222222"/>
          <w:sz w:val="20"/>
          <w:szCs w:val="20"/>
        </w:rPr>
        <w:t>x</w:t>
      </w:r>
      <w:r w:rsidR="00BD5979" w:rsidRPr="0075503F">
        <w:rPr>
          <w:rFonts w:ascii="Times New Roman" w:eastAsia="Times New Roman" w:hAnsi="Times New Roman" w:cs="Times New Roman"/>
          <w:color w:val="222222"/>
          <w:sz w:val="20"/>
          <w:szCs w:val="20"/>
        </w:rPr>
        <w:t xml:space="preserve"> options</w:t>
      </w:r>
      <w:r w:rsidR="00B12470" w:rsidRPr="0075503F">
        <w:rPr>
          <w:rFonts w:ascii="Times New Roman" w:eastAsia="Times New Roman" w:hAnsi="Times New Roman" w:cs="Times New Roman"/>
          <w:color w:val="222222"/>
          <w:sz w:val="20"/>
          <w:szCs w:val="20"/>
        </w:rPr>
        <w:t>…</w:t>
      </w:r>
    </w:p>
    <w:p w14:paraId="40994B66" w14:textId="390CD510" w:rsidR="009F10DE" w:rsidRPr="0075503F" w:rsidRDefault="00B12470" w:rsidP="00BD5979">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 xml:space="preserve">PDPH </w:t>
      </w:r>
      <w:r w:rsidR="0075503F">
        <w:rPr>
          <w:rFonts w:ascii="Times New Roman" w:eastAsia="Times New Roman" w:hAnsi="Times New Roman" w:cs="Times New Roman"/>
          <w:color w:val="222222"/>
          <w:sz w:val="20"/>
          <w:szCs w:val="20"/>
        </w:rPr>
        <w:t>and other H/A hx:</w:t>
      </w:r>
      <w:r w:rsidR="009F10DE" w:rsidRPr="0075503F">
        <w:rPr>
          <w:rFonts w:ascii="Times New Roman" w:eastAsia="Times New Roman" w:hAnsi="Times New Roman" w:cs="Times New Roman"/>
          <w:color w:val="222222"/>
          <w:sz w:val="20"/>
          <w:szCs w:val="20"/>
        </w:rPr>
        <w:t xml:space="preserve"> </w:t>
      </w:r>
      <w:r w:rsidR="0075503F" w:rsidRPr="0075503F">
        <w:rPr>
          <w:rFonts w:ascii="Times New Roman" w:eastAsia="Times New Roman" w:hAnsi="Times New Roman" w:cs="Times New Roman"/>
          <w:i/>
          <w:iCs/>
          <w:color w:val="222222"/>
          <w:sz w:val="20"/>
          <w:szCs w:val="20"/>
        </w:rPr>
        <w:t>Pts</w:t>
      </w:r>
      <w:r w:rsidR="009F10DE" w:rsidRPr="0075503F">
        <w:rPr>
          <w:rFonts w:ascii="Times New Roman" w:eastAsia="Times New Roman" w:hAnsi="Times New Roman" w:cs="Times New Roman"/>
          <w:i/>
          <w:iCs/>
          <w:color w:val="222222"/>
          <w:sz w:val="20"/>
          <w:szCs w:val="20"/>
        </w:rPr>
        <w:t xml:space="preserve"> with</w:t>
      </w:r>
      <w:r w:rsidR="009F10DE" w:rsidRPr="0075503F">
        <w:rPr>
          <w:rFonts w:ascii="Times New Roman" w:eastAsia="Times New Roman" w:hAnsi="Times New Roman" w:cs="Times New Roman"/>
          <w:i/>
          <w:color w:val="222222"/>
          <w:sz w:val="20"/>
          <w:szCs w:val="20"/>
        </w:rPr>
        <w:t xml:space="preserve"> chronic bilateral tension-type h</w:t>
      </w:r>
      <w:r w:rsidR="00BD5979" w:rsidRPr="0075503F">
        <w:rPr>
          <w:rFonts w:ascii="Times New Roman" w:eastAsia="Times New Roman" w:hAnsi="Times New Roman" w:cs="Times New Roman"/>
          <w:i/>
          <w:color w:val="222222"/>
          <w:sz w:val="20"/>
          <w:szCs w:val="20"/>
        </w:rPr>
        <w:t>/a</w:t>
      </w:r>
      <w:r w:rsidR="009F10DE" w:rsidRPr="0075503F">
        <w:rPr>
          <w:rFonts w:ascii="Times New Roman" w:eastAsia="Times New Roman" w:hAnsi="Times New Roman" w:cs="Times New Roman"/>
          <w:i/>
          <w:color w:val="222222"/>
          <w:sz w:val="20"/>
          <w:szCs w:val="20"/>
        </w:rPr>
        <w:t xml:space="preserve"> found to be at increased risk</w:t>
      </w:r>
      <w:r w:rsidR="009F10DE" w:rsidRPr="0075503F">
        <w:rPr>
          <w:rFonts w:ascii="Times New Roman" w:eastAsia="Times New Roman" w:hAnsi="Times New Roman" w:cs="Times New Roman"/>
          <w:color w:val="222222"/>
          <w:sz w:val="20"/>
          <w:szCs w:val="20"/>
        </w:rPr>
        <w:t xml:space="preserve">. </w:t>
      </w:r>
      <w:r w:rsidR="0075503F">
        <w:rPr>
          <w:rFonts w:ascii="Times New Roman" w:eastAsia="Times New Roman" w:hAnsi="Times New Roman" w:cs="Times New Roman"/>
          <w:color w:val="222222"/>
          <w:sz w:val="20"/>
          <w:szCs w:val="20"/>
          <w:u w:val="single"/>
        </w:rPr>
        <w:t>H</w:t>
      </w:r>
      <w:r w:rsidR="00527499" w:rsidRPr="0075503F">
        <w:rPr>
          <w:rFonts w:ascii="Times New Roman" w:eastAsia="Times New Roman" w:hAnsi="Times New Roman" w:cs="Times New Roman"/>
          <w:color w:val="222222"/>
          <w:sz w:val="20"/>
          <w:szCs w:val="20"/>
          <w:u w:val="single"/>
        </w:rPr>
        <w:t xml:space="preserve">x </w:t>
      </w:r>
      <w:r w:rsidR="009F10DE" w:rsidRPr="0075503F">
        <w:rPr>
          <w:rFonts w:ascii="Times New Roman" w:eastAsia="Times New Roman" w:hAnsi="Times New Roman" w:cs="Times New Roman"/>
          <w:color w:val="222222"/>
          <w:sz w:val="20"/>
          <w:szCs w:val="20"/>
          <w:u w:val="single"/>
        </w:rPr>
        <w:t>unilateral h</w:t>
      </w:r>
      <w:r w:rsidR="00BD5979" w:rsidRPr="0075503F">
        <w:rPr>
          <w:rFonts w:ascii="Times New Roman" w:eastAsia="Times New Roman" w:hAnsi="Times New Roman" w:cs="Times New Roman"/>
          <w:color w:val="222222"/>
          <w:sz w:val="20"/>
          <w:szCs w:val="20"/>
          <w:u w:val="single"/>
        </w:rPr>
        <w:t>/a</w:t>
      </w:r>
      <w:r w:rsidR="009F10DE" w:rsidRPr="0075503F">
        <w:rPr>
          <w:rFonts w:ascii="Times New Roman" w:eastAsia="Times New Roman" w:hAnsi="Times New Roman" w:cs="Times New Roman"/>
          <w:color w:val="222222"/>
          <w:sz w:val="20"/>
          <w:szCs w:val="20"/>
          <w:u w:val="single"/>
        </w:rPr>
        <w:t xml:space="preserve"> or migraine </w:t>
      </w:r>
      <w:r w:rsidR="009F10DE" w:rsidRPr="0075503F">
        <w:rPr>
          <w:rFonts w:ascii="Times New Roman" w:eastAsia="Times New Roman" w:hAnsi="Times New Roman" w:cs="Times New Roman"/>
          <w:b/>
          <w:color w:val="222222"/>
          <w:sz w:val="20"/>
          <w:szCs w:val="20"/>
          <w:u w:val="single"/>
        </w:rPr>
        <w:t xml:space="preserve">not </w:t>
      </w:r>
      <w:r w:rsidR="009F10DE" w:rsidRPr="0075503F">
        <w:rPr>
          <w:rFonts w:ascii="Times New Roman" w:eastAsia="Times New Roman" w:hAnsi="Times New Roman" w:cs="Times New Roman"/>
          <w:color w:val="222222"/>
          <w:sz w:val="20"/>
          <w:szCs w:val="20"/>
          <w:u w:val="single"/>
        </w:rPr>
        <w:t>linked to increased risk PDPH.</w:t>
      </w:r>
      <w:r w:rsidR="009F10DE" w:rsidRPr="0075503F">
        <w:rPr>
          <w:rFonts w:ascii="Times New Roman" w:eastAsia="Times New Roman" w:hAnsi="Times New Roman" w:cs="Times New Roman"/>
          <w:color w:val="222222"/>
          <w:sz w:val="20"/>
          <w:szCs w:val="20"/>
        </w:rPr>
        <w:t xml:space="preserve"> Menstrual cycle</w:t>
      </w:r>
      <w:r w:rsidR="0075503F">
        <w:rPr>
          <w:rFonts w:ascii="Times New Roman" w:eastAsia="Times New Roman" w:hAnsi="Times New Roman" w:cs="Times New Roman"/>
          <w:color w:val="222222"/>
          <w:sz w:val="20"/>
          <w:szCs w:val="20"/>
        </w:rPr>
        <w:t xml:space="preserve"> (</w:t>
      </w:r>
      <w:r w:rsidR="009F10DE" w:rsidRPr="0075503F">
        <w:rPr>
          <w:rFonts w:ascii="Times New Roman" w:eastAsia="Times New Roman" w:hAnsi="Times New Roman" w:cs="Times New Roman"/>
          <w:color w:val="222222"/>
          <w:sz w:val="20"/>
          <w:szCs w:val="20"/>
        </w:rPr>
        <w:t>migraine headaches</w:t>
      </w:r>
      <w:r w:rsidR="0075503F">
        <w:rPr>
          <w:rFonts w:ascii="Times New Roman" w:eastAsia="Times New Roman" w:hAnsi="Times New Roman" w:cs="Times New Roman"/>
          <w:color w:val="222222"/>
          <w:sz w:val="20"/>
          <w:szCs w:val="20"/>
        </w:rPr>
        <w:t>)</w:t>
      </w:r>
      <w:r w:rsidR="009F10DE" w:rsidRPr="0075503F">
        <w:rPr>
          <w:rFonts w:ascii="Times New Roman" w:eastAsia="Times New Roman" w:hAnsi="Times New Roman" w:cs="Times New Roman"/>
          <w:color w:val="222222"/>
          <w:sz w:val="20"/>
          <w:szCs w:val="20"/>
        </w:rPr>
        <w:t xml:space="preserve"> did not influence the </w:t>
      </w:r>
      <w:r w:rsidR="0075503F">
        <w:rPr>
          <w:rFonts w:ascii="Times New Roman" w:eastAsia="Times New Roman" w:hAnsi="Times New Roman" w:cs="Times New Roman"/>
          <w:color w:val="222222"/>
          <w:sz w:val="20"/>
          <w:szCs w:val="20"/>
        </w:rPr>
        <w:t xml:space="preserve">PDPH </w:t>
      </w:r>
      <w:r w:rsidR="009F10DE" w:rsidRPr="0075503F">
        <w:rPr>
          <w:rFonts w:ascii="Times New Roman" w:eastAsia="Times New Roman" w:hAnsi="Times New Roman" w:cs="Times New Roman"/>
          <w:color w:val="222222"/>
          <w:sz w:val="20"/>
          <w:szCs w:val="20"/>
        </w:rPr>
        <w:t>rate</w:t>
      </w:r>
      <w:r w:rsidR="0075503F">
        <w:rPr>
          <w:rFonts w:ascii="Times New Roman" w:eastAsia="Times New Roman" w:hAnsi="Times New Roman" w:cs="Times New Roman"/>
          <w:color w:val="222222"/>
          <w:sz w:val="20"/>
          <w:szCs w:val="20"/>
        </w:rPr>
        <w:t xml:space="preserve">. </w:t>
      </w:r>
    </w:p>
    <w:p w14:paraId="53EE6531" w14:textId="77777777" w:rsidR="00B12470" w:rsidRPr="0075503F" w:rsidRDefault="00B12470" w:rsidP="00BD5979">
      <w:pPr>
        <w:shd w:val="clear" w:color="auto" w:fill="FBFBFD"/>
        <w:spacing w:after="100" w:afterAutospacing="1" w:line="240" w:lineRule="auto"/>
        <w:rPr>
          <w:rFonts w:ascii="Times New Roman" w:eastAsia="Times New Roman" w:hAnsi="Times New Roman" w:cs="Times New Roman"/>
          <w:color w:val="222222"/>
          <w:sz w:val="20"/>
          <w:szCs w:val="20"/>
        </w:rPr>
      </w:pPr>
    </w:p>
    <w:p w14:paraId="7BACDA2B" w14:textId="77777777" w:rsidR="009F10DE" w:rsidRPr="0075503F" w:rsidRDefault="009F10DE" w:rsidP="00B12470">
      <w:pPr>
        <w:pStyle w:val="ListParagraph"/>
        <w:numPr>
          <w:ilvl w:val="0"/>
          <w:numId w:val="3"/>
        </w:numPr>
        <w:shd w:val="clear" w:color="auto" w:fill="FBFBFD"/>
        <w:spacing w:after="100" w:afterAutospacing="1" w:line="240" w:lineRule="auto"/>
        <w:jc w:val="center"/>
        <w:outlineLvl w:val="2"/>
        <w:rPr>
          <w:rFonts w:ascii="Times New Roman" w:eastAsia="Times New Roman" w:hAnsi="Times New Roman" w:cs="Times New Roman"/>
          <w:b/>
          <w:color w:val="0070C0"/>
          <w:sz w:val="21"/>
          <w:szCs w:val="21"/>
          <w:u w:val="single"/>
        </w:rPr>
      </w:pPr>
      <w:r w:rsidRPr="0075503F">
        <w:rPr>
          <w:rFonts w:ascii="Times New Roman" w:eastAsia="Times New Roman" w:hAnsi="Times New Roman" w:cs="Times New Roman"/>
          <w:b/>
          <w:color w:val="0070C0"/>
          <w:sz w:val="21"/>
          <w:szCs w:val="21"/>
          <w:u w:val="single"/>
        </w:rPr>
        <w:t>Procedural Details</w:t>
      </w:r>
    </w:p>
    <w:p w14:paraId="313AADDD" w14:textId="77777777" w:rsidR="00BD5979" w:rsidRPr="0075503F" w:rsidRDefault="00BD5979" w:rsidP="0075503F">
      <w:pPr>
        <w:shd w:val="clear" w:color="auto" w:fill="FBFBFD"/>
        <w:spacing w:after="100" w:afterAutospacing="1" w:line="240" w:lineRule="auto"/>
        <w:jc w:val="center"/>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 xml:space="preserve">Most important procedural factors = </w:t>
      </w:r>
      <w:r w:rsidR="009F10DE" w:rsidRPr="0075503F">
        <w:rPr>
          <w:rFonts w:ascii="Times New Roman" w:eastAsia="Times New Roman" w:hAnsi="Times New Roman" w:cs="Times New Roman"/>
          <w:b/>
          <w:color w:val="222222"/>
          <w:sz w:val="20"/>
          <w:szCs w:val="20"/>
        </w:rPr>
        <w:t>Needle size</w:t>
      </w:r>
      <w:r w:rsidR="009F10DE" w:rsidRPr="0075503F">
        <w:rPr>
          <w:rFonts w:ascii="Times New Roman" w:eastAsia="Times New Roman" w:hAnsi="Times New Roman" w:cs="Times New Roman"/>
          <w:color w:val="222222"/>
          <w:sz w:val="20"/>
          <w:szCs w:val="20"/>
        </w:rPr>
        <w:t xml:space="preserve"> </w:t>
      </w:r>
      <w:r w:rsidR="00AF500C" w:rsidRPr="0075503F">
        <w:rPr>
          <w:rFonts w:ascii="Times New Roman" w:eastAsia="Times New Roman" w:hAnsi="Times New Roman" w:cs="Times New Roman"/>
          <w:color w:val="222222"/>
          <w:sz w:val="20"/>
          <w:szCs w:val="20"/>
        </w:rPr>
        <w:t>&amp;</w:t>
      </w:r>
      <w:r w:rsidR="009F10DE" w:rsidRPr="0075503F">
        <w:rPr>
          <w:rFonts w:ascii="Times New Roman" w:eastAsia="Times New Roman" w:hAnsi="Times New Roman" w:cs="Times New Roman"/>
          <w:color w:val="222222"/>
          <w:sz w:val="20"/>
          <w:szCs w:val="20"/>
        </w:rPr>
        <w:t xml:space="preserve"> </w:t>
      </w:r>
      <w:r w:rsidR="00AF500C" w:rsidRPr="0075503F">
        <w:rPr>
          <w:rFonts w:ascii="Times New Roman" w:eastAsia="Times New Roman" w:hAnsi="Times New Roman" w:cs="Times New Roman"/>
          <w:b/>
          <w:color w:val="222222"/>
          <w:sz w:val="20"/>
          <w:szCs w:val="20"/>
        </w:rPr>
        <w:t xml:space="preserve">Needle </w:t>
      </w:r>
      <w:r w:rsidR="009F10DE" w:rsidRPr="0075503F">
        <w:rPr>
          <w:rFonts w:ascii="Times New Roman" w:eastAsia="Times New Roman" w:hAnsi="Times New Roman" w:cs="Times New Roman"/>
          <w:b/>
          <w:color w:val="222222"/>
          <w:sz w:val="20"/>
          <w:szCs w:val="20"/>
        </w:rPr>
        <w:t>tip design</w:t>
      </w:r>
      <w:r w:rsidRPr="0075503F">
        <w:rPr>
          <w:rFonts w:ascii="Times New Roman" w:eastAsia="Times New Roman" w:hAnsi="Times New Roman" w:cs="Times New Roman"/>
          <w:b/>
          <w:color w:val="222222"/>
          <w:sz w:val="20"/>
          <w:szCs w:val="20"/>
        </w:rPr>
        <w:t>.</w:t>
      </w:r>
    </w:p>
    <w:p w14:paraId="332CD612" w14:textId="4B89FCE4" w:rsidR="00BD5979" w:rsidRPr="0075503F" w:rsidRDefault="00BD5979" w:rsidP="009F10DE">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b/>
          <w:color w:val="222222"/>
          <w:sz w:val="20"/>
          <w:szCs w:val="20"/>
          <w:u w:val="single"/>
        </w:rPr>
        <w:t>Needle size</w:t>
      </w:r>
      <w:r w:rsidR="0075503F">
        <w:rPr>
          <w:rFonts w:ascii="Times New Roman" w:eastAsia="Times New Roman" w:hAnsi="Times New Roman" w:cs="Times New Roman"/>
          <w:b/>
          <w:color w:val="222222"/>
          <w:sz w:val="20"/>
          <w:szCs w:val="20"/>
          <w:u w:val="single"/>
        </w:rPr>
        <w:t>:</w:t>
      </w:r>
      <w:r w:rsidRPr="0075503F">
        <w:rPr>
          <w:rFonts w:ascii="Times New Roman" w:eastAsia="Times New Roman" w:hAnsi="Times New Roman" w:cs="Times New Roman"/>
          <w:color w:val="222222"/>
          <w:sz w:val="20"/>
          <w:szCs w:val="20"/>
        </w:rPr>
        <w:t xml:space="preserve"> </w:t>
      </w:r>
      <w:r w:rsidR="0075503F">
        <w:rPr>
          <w:rFonts w:ascii="Times New Roman" w:eastAsia="Times New Roman" w:hAnsi="Times New Roman" w:cs="Times New Roman"/>
          <w:color w:val="222222"/>
          <w:sz w:val="20"/>
          <w:szCs w:val="20"/>
        </w:rPr>
        <w:t>Larger</w:t>
      </w:r>
      <w:r w:rsidR="009F10DE" w:rsidRPr="0075503F">
        <w:rPr>
          <w:rFonts w:ascii="Times New Roman" w:eastAsia="Times New Roman" w:hAnsi="Times New Roman" w:cs="Times New Roman"/>
          <w:color w:val="222222"/>
          <w:sz w:val="20"/>
          <w:szCs w:val="20"/>
        </w:rPr>
        <w:t xml:space="preserve"> </w:t>
      </w:r>
      <w:r w:rsidR="0075503F">
        <w:rPr>
          <w:rFonts w:ascii="Times New Roman" w:eastAsia="Times New Roman" w:hAnsi="Times New Roman" w:cs="Times New Roman"/>
          <w:color w:val="222222"/>
          <w:sz w:val="20"/>
          <w:szCs w:val="20"/>
        </w:rPr>
        <w:t xml:space="preserve">= higher risk </w:t>
      </w:r>
      <w:r w:rsidR="009F10DE" w:rsidRPr="0075503F">
        <w:rPr>
          <w:rFonts w:ascii="Times New Roman" w:eastAsia="Times New Roman" w:hAnsi="Times New Roman" w:cs="Times New Roman"/>
          <w:color w:val="222222"/>
          <w:sz w:val="20"/>
          <w:szCs w:val="20"/>
        </w:rPr>
        <w:t>PDPH, more severe h</w:t>
      </w:r>
      <w:r w:rsidRPr="0075503F">
        <w:rPr>
          <w:rFonts w:ascii="Times New Roman" w:eastAsia="Times New Roman" w:hAnsi="Times New Roman" w:cs="Times New Roman"/>
          <w:color w:val="222222"/>
          <w:sz w:val="20"/>
          <w:szCs w:val="20"/>
        </w:rPr>
        <w:t>/a</w:t>
      </w:r>
      <w:r w:rsidR="009F10DE" w:rsidRPr="0075503F">
        <w:rPr>
          <w:rFonts w:ascii="Times New Roman" w:eastAsia="Times New Roman" w:hAnsi="Times New Roman" w:cs="Times New Roman"/>
          <w:color w:val="222222"/>
          <w:sz w:val="20"/>
          <w:szCs w:val="20"/>
        </w:rPr>
        <w:t>, more ass</w:t>
      </w:r>
      <w:r w:rsidR="0075503F">
        <w:rPr>
          <w:rFonts w:ascii="Times New Roman" w:eastAsia="Times New Roman" w:hAnsi="Times New Roman" w:cs="Times New Roman"/>
          <w:color w:val="222222"/>
          <w:sz w:val="20"/>
          <w:szCs w:val="20"/>
        </w:rPr>
        <w:t>c</w:t>
      </w:r>
      <w:r w:rsidRPr="0075503F">
        <w:rPr>
          <w:rFonts w:ascii="Times New Roman" w:eastAsia="Times New Roman" w:hAnsi="Times New Roman" w:cs="Times New Roman"/>
          <w:color w:val="222222"/>
          <w:sz w:val="20"/>
          <w:szCs w:val="20"/>
        </w:rPr>
        <w:t xml:space="preserve"> </w:t>
      </w:r>
      <w:r w:rsidR="0075503F">
        <w:rPr>
          <w:rFonts w:ascii="Times New Roman" w:eastAsia="Times New Roman" w:hAnsi="Times New Roman" w:cs="Times New Roman"/>
          <w:color w:val="222222"/>
          <w:sz w:val="20"/>
          <w:szCs w:val="20"/>
        </w:rPr>
        <w:t>s/s,</w:t>
      </w:r>
      <w:r w:rsidR="009F10DE" w:rsidRPr="0075503F">
        <w:rPr>
          <w:rFonts w:ascii="Times New Roman" w:eastAsia="Times New Roman" w:hAnsi="Times New Roman" w:cs="Times New Roman"/>
          <w:color w:val="222222"/>
          <w:sz w:val="20"/>
          <w:szCs w:val="20"/>
        </w:rPr>
        <w:t xml:space="preserve"> longer duration </w:t>
      </w:r>
      <w:r w:rsidR="0075503F">
        <w:rPr>
          <w:rFonts w:ascii="Times New Roman" w:eastAsia="Times New Roman" w:hAnsi="Times New Roman" w:cs="Times New Roman"/>
          <w:color w:val="222222"/>
          <w:sz w:val="20"/>
          <w:szCs w:val="20"/>
        </w:rPr>
        <w:t>s/s</w:t>
      </w:r>
      <w:r w:rsidR="009F10DE" w:rsidRPr="0075503F">
        <w:rPr>
          <w:rFonts w:ascii="Times New Roman" w:eastAsia="Times New Roman" w:hAnsi="Times New Roman" w:cs="Times New Roman"/>
          <w:color w:val="222222"/>
          <w:sz w:val="20"/>
          <w:szCs w:val="20"/>
        </w:rPr>
        <w:t xml:space="preserve">, and </w:t>
      </w:r>
      <w:r w:rsidR="0075503F">
        <w:rPr>
          <w:rFonts w:ascii="Times New Roman" w:eastAsia="Times New Roman" w:hAnsi="Times New Roman" w:cs="Times New Roman"/>
          <w:color w:val="222222"/>
          <w:sz w:val="20"/>
          <w:szCs w:val="20"/>
        </w:rPr>
        <w:t xml:space="preserve">need for </w:t>
      </w:r>
      <w:r w:rsidRPr="0075503F">
        <w:rPr>
          <w:rFonts w:ascii="Times New Roman" w:eastAsia="Times New Roman" w:hAnsi="Times New Roman" w:cs="Times New Roman"/>
          <w:color w:val="222222"/>
          <w:sz w:val="20"/>
          <w:szCs w:val="20"/>
        </w:rPr>
        <w:t>definitive t</w:t>
      </w:r>
      <w:r w:rsidR="0075503F">
        <w:rPr>
          <w:rFonts w:ascii="Times New Roman" w:eastAsia="Times New Roman" w:hAnsi="Times New Roman" w:cs="Times New Roman"/>
          <w:color w:val="222222"/>
          <w:sz w:val="20"/>
          <w:szCs w:val="20"/>
        </w:rPr>
        <w:t>x</w:t>
      </w:r>
      <w:r w:rsidRPr="0075503F">
        <w:rPr>
          <w:rFonts w:ascii="Times New Roman" w:eastAsia="Times New Roman" w:hAnsi="Times New Roman" w:cs="Times New Roman"/>
          <w:color w:val="222222"/>
          <w:sz w:val="20"/>
          <w:szCs w:val="20"/>
        </w:rPr>
        <w:t xml:space="preserve"> measures.</w:t>
      </w:r>
    </w:p>
    <w:p w14:paraId="5A1D41C3" w14:textId="25DC42EC" w:rsidR="00BD5979" w:rsidRPr="0075503F" w:rsidRDefault="009F10DE" w:rsidP="009F10DE">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b/>
          <w:color w:val="222222"/>
          <w:sz w:val="20"/>
          <w:szCs w:val="20"/>
          <w:u w:val="single"/>
        </w:rPr>
        <w:lastRenderedPageBreak/>
        <w:t>Needle tip design</w:t>
      </w:r>
      <w:r w:rsidR="0075503F">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“non</w:t>
      </w:r>
      <w:r w:rsidR="00AF500C" w:rsidRPr="0075503F">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cutting” </w:t>
      </w:r>
      <w:r w:rsidR="0075503F">
        <w:rPr>
          <w:rFonts w:ascii="Times New Roman" w:eastAsia="Times New Roman" w:hAnsi="Times New Roman" w:cs="Times New Roman"/>
          <w:color w:val="222222"/>
          <w:sz w:val="20"/>
          <w:szCs w:val="20"/>
        </w:rPr>
        <w:t>needles =</w:t>
      </w:r>
      <w:r w:rsidRPr="0075503F">
        <w:rPr>
          <w:rFonts w:ascii="Times New Roman" w:eastAsia="Times New Roman" w:hAnsi="Times New Roman" w:cs="Times New Roman"/>
          <w:color w:val="222222"/>
          <w:sz w:val="20"/>
          <w:szCs w:val="20"/>
        </w:rPr>
        <w:t xml:space="preserve"> reduced </w:t>
      </w:r>
      <w:r w:rsidR="0075503F">
        <w:rPr>
          <w:rFonts w:ascii="Times New Roman" w:eastAsia="Times New Roman" w:hAnsi="Times New Roman" w:cs="Times New Roman"/>
          <w:color w:val="222222"/>
          <w:sz w:val="20"/>
          <w:szCs w:val="20"/>
        </w:rPr>
        <w:t>PDPH risk</w:t>
      </w:r>
      <w:r w:rsidRPr="0075503F">
        <w:rPr>
          <w:rFonts w:ascii="Times New Roman" w:eastAsia="Times New Roman" w:hAnsi="Times New Roman" w:cs="Times New Roman"/>
          <w:color w:val="222222"/>
          <w:sz w:val="20"/>
          <w:szCs w:val="20"/>
        </w:rPr>
        <w:t xml:space="preserve"> compared </w:t>
      </w:r>
      <w:r w:rsidR="0075503F">
        <w:rPr>
          <w:rFonts w:ascii="Times New Roman" w:eastAsia="Times New Roman" w:hAnsi="Times New Roman" w:cs="Times New Roman"/>
          <w:color w:val="222222"/>
          <w:sz w:val="20"/>
          <w:szCs w:val="20"/>
        </w:rPr>
        <w:t>to</w:t>
      </w:r>
      <w:r w:rsidRPr="0075503F">
        <w:rPr>
          <w:rFonts w:ascii="Times New Roman" w:eastAsia="Times New Roman" w:hAnsi="Times New Roman" w:cs="Times New Roman"/>
          <w:color w:val="222222"/>
          <w:sz w:val="20"/>
          <w:szCs w:val="20"/>
        </w:rPr>
        <w:t xml:space="preserve"> “cutting” (Qui</w:t>
      </w:r>
      <w:r w:rsidR="00BD5979" w:rsidRPr="0075503F">
        <w:rPr>
          <w:rFonts w:ascii="Times New Roman" w:eastAsia="Times New Roman" w:hAnsi="Times New Roman" w:cs="Times New Roman"/>
          <w:color w:val="222222"/>
          <w:sz w:val="20"/>
          <w:szCs w:val="20"/>
        </w:rPr>
        <w:t>ncke) needles of the same gauge.</w:t>
      </w:r>
    </w:p>
    <w:p w14:paraId="2F70ABC9" w14:textId="77777777" w:rsidR="00BD5979" w:rsidRPr="0075503F" w:rsidRDefault="00BD5979" w:rsidP="00BD5979">
      <w:pPr>
        <w:shd w:val="clear" w:color="auto" w:fill="FBFBFD"/>
        <w:spacing w:after="100" w:afterAutospacing="1" w:line="240" w:lineRule="auto"/>
        <w:rPr>
          <w:rStyle w:val="Heading2Char"/>
          <w:rFonts w:ascii="Arial" w:eastAsiaTheme="minorHAnsi" w:hAnsi="Arial" w:cs="Arial"/>
          <w:color w:val="222222"/>
          <w:sz w:val="24"/>
          <w:szCs w:val="24"/>
          <w:shd w:val="clear" w:color="auto" w:fill="FBFBFD"/>
        </w:rPr>
      </w:pPr>
      <w:r w:rsidRPr="0075503F">
        <w:rPr>
          <w:noProof/>
          <w:sz w:val="18"/>
          <w:szCs w:val="18"/>
        </w:rPr>
        <w:drawing>
          <wp:anchor distT="0" distB="0" distL="114300" distR="114300" simplePos="0" relativeHeight="251658240" behindDoc="0" locked="0" layoutInCell="1" allowOverlap="1" wp14:anchorId="23C07772" wp14:editId="29B318CC">
            <wp:simplePos x="0" y="0"/>
            <wp:positionH relativeFrom="margin">
              <wp:align>left</wp:align>
            </wp:positionH>
            <wp:positionV relativeFrom="paragraph">
              <wp:posOffset>0</wp:posOffset>
            </wp:positionV>
            <wp:extent cx="2609850" cy="1948815"/>
            <wp:effectExtent l="0" t="0" r="0" b="0"/>
            <wp:wrapSquare wrapText="bothSides"/>
            <wp:docPr id="1" name="Picture 1" descr="https://www.nysora.com/wp-content/uploads/2018/09/27x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nysora.com/wp-content/uploads/2018/09/27x07.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609850" cy="19488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503F">
        <w:rPr>
          <w:rStyle w:val="Heading2Char"/>
          <w:rFonts w:ascii="Arial" w:eastAsiaTheme="minorHAnsi" w:hAnsi="Arial" w:cs="Arial"/>
          <w:color w:val="222222"/>
          <w:sz w:val="24"/>
          <w:szCs w:val="24"/>
          <w:shd w:val="clear" w:color="auto" w:fill="FBFBFD"/>
        </w:rPr>
        <w:t xml:space="preserve"> </w:t>
      </w:r>
    </w:p>
    <w:p w14:paraId="107AFE9C" w14:textId="77777777" w:rsidR="00AF500C" w:rsidRPr="0075503F" w:rsidRDefault="00BD5979" w:rsidP="00BD5979">
      <w:pPr>
        <w:shd w:val="clear" w:color="auto" w:fill="FBFBFD"/>
        <w:spacing w:after="100" w:afterAutospacing="1" w:line="240" w:lineRule="auto"/>
        <w:rPr>
          <w:rFonts w:ascii="Arial" w:hAnsi="Arial" w:cs="Arial"/>
          <w:color w:val="222222"/>
          <w:sz w:val="13"/>
          <w:szCs w:val="18"/>
          <w:shd w:val="clear" w:color="auto" w:fill="FBFBFD"/>
        </w:rPr>
      </w:pPr>
      <w:r w:rsidRPr="0075503F">
        <w:rPr>
          <w:rStyle w:val="Strong"/>
          <w:rFonts w:ascii="Arial" w:hAnsi="Arial" w:cs="Arial"/>
          <w:color w:val="222222"/>
          <w:sz w:val="13"/>
          <w:szCs w:val="18"/>
          <w:shd w:val="clear" w:color="auto" w:fill="FBFBFD"/>
        </w:rPr>
        <w:t>FIGURE 7.</w:t>
      </w:r>
      <w:r w:rsidRPr="0075503F">
        <w:rPr>
          <w:rFonts w:ascii="Arial" w:hAnsi="Arial" w:cs="Arial"/>
          <w:color w:val="222222"/>
          <w:sz w:val="13"/>
          <w:szCs w:val="18"/>
          <w:shd w:val="clear" w:color="auto" w:fill="FBFBFD"/>
        </w:rPr>
        <w:t> Spinal needles of different manufacturers with same external diameter.</w:t>
      </w:r>
    </w:p>
    <w:p w14:paraId="5986702D" w14:textId="77777777" w:rsidR="00AF500C" w:rsidRPr="0075503F" w:rsidRDefault="00BD5979" w:rsidP="00AF500C">
      <w:pPr>
        <w:shd w:val="clear" w:color="auto" w:fill="FBFBFD"/>
        <w:spacing w:after="0" w:line="240" w:lineRule="auto"/>
        <w:rPr>
          <w:rFonts w:ascii="Arial" w:hAnsi="Arial" w:cs="Arial"/>
          <w:color w:val="222222"/>
          <w:sz w:val="13"/>
          <w:szCs w:val="18"/>
          <w:shd w:val="clear" w:color="auto" w:fill="FBFBFD"/>
        </w:rPr>
      </w:pPr>
      <w:r w:rsidRPr="0075503F">
        <w:rPr>
          <w:rStyle w:val="Strong"/>
          <w:rFonts w:ascii="Arial" w:hAnsi="Arial" w:cs="Arial"/>
          <w:color w:val="222222"/>
          <w:sz w:val="13"/>
          <w:szCs w:val="18"/>
          <w:shd w:val="clear" w:color="auto" w:fill="FBFBFD"/>
        </w:rPr>
        <w:t>A:</w:t>
      </w:r>
      <w:r w:rsidRPr="0075503F">
        <w:rPr>
          <w:rFonts w:ascii="Arial" w:hAnsi="Arial" w:cs="Arial"/>
          <w:color w:val="222222"/>
          <w:sz w:val="13"/>
          <w:szCs w:val="18"/>
          <w:shd w:val="clear" w:color="auto" w:fill="FBFBFD"/>
        </w:rPr>
        <w:t> Whitacre type.</w:t>
      </w:r>
    </w:p>
    <w:p w14:paraId="158A4F75" w14:textId="77777777" w:rsidR="00AF500C" w:rsidRPr="0075503F" w:rsidRDefault="00BD5979" w:rsidP="00AF500C">
      <w:pPr>
        <w:shd w:val="clear" w:color="auto" w:fill="FBFBFD"/>
        <w:spacing w:after="0" w:line="240" w:lineRule="auto"/>
        <w:rPr>
          <w:rFonts w:ascii="Arial" w:hAnsi="Arial" w:cs="Arial"/>
          <w:color w:val="222222"/>
          <w:sz w:val="13"/>
          <w:szCs w:val="18"/>
          <w:shd w:val="clear" w:color="auto" w:fill="FBFBFD"/>
        </w:rPr>
      </w:pPr>
      <w:r w:rsidRPr="0075503F">
        <w:rPr>
          <w:rStyle w:val="Strong"/>
          <w:rFonts w:ascii="Arial" w:hAnsi="Arial" w:cs="Arial"/>
          <w:color w:val="222222"/>
          <w:sz w:val="13"/>
          <w:szCs w:val="18"/>
          <w:shd w:val="clear" w:color="auto" w:fill="FBFBFD"/>
        </w:rPr>
        <w:t>B:</w:t>
      </w:r>
      <w:r w:rsidRPr="0075503F">
        <w:rPr>
          <w:rFonts w:ascii="Arial" w:hAnsi="Arial" w:cs="Arial"/>
          <w:color w:val="222222"/>
          <w:sz w:val="13"/>
          <w:szCs w:val="18"/>
          <w:shd w:val="clear" w:color="auto" w:fill="FBFBFD"/>
        </w:rPr>
        <w:t> Spinal type.</w:t>
      </w:r>
    </w:p>
    <w:p w14:paraId="7616FE90" w14:textId="77777777" w:rsidR="00AF500C" w:rsidRPr="0075503F" w:rsidRDefault="00BD5979" w:rsidP="00AF500C">
      <w:pPr>
        <w:shd w:val="clear" w:color="auto" w:fill="FBFBFD"/>
        <w:spacing w:after="0" w:line="240" w:lineRule="auto"/>
        <w:rPr>
          <w:rFonts w:ascii="Arial" w:hAnsi="Arial" w:cs="Arial"/>
          <w:color w:val="222222"/>
          <w:sz w:val="13"/>
          <w:szCs w:val="18"/>
          <w:shd w:val="clear" w:color="auto" w:fill="FBFBFD"/>
        </w:rPr>
      </w:pPr>
      <w:r w:rsidRPr="0075503F">
        <w:rPr>
          <w:rStyle w:val="Strong"/>
          <w:rFonts w:ascii="Arial" w:hAnsi="Arial" w:cs="Arial"/>
          <w:color w:val="222222"/>
          <w:sz w:val="13"/>
          <w:szCs w:val="18"/>
          <w:shd w:val="clear" w:color="auto" w:fill="FBFBFD"/>
        </w:rPr>
        <w:t>C:</w:t>
      </w:r>
      <w:r w:rsidRPr="0075503F">
        <w:rPr>
          <w:rFonts w:ascii="Arial" w:hAnsi="Arial" w:cs="Arial"/>
          <w:color w:val="222222"/>
          <w:sz w:val="13"/>
          <w:szCs w:val="18"/>
          <w:shd w:val="clear" w:color="auto" w:fill="FBFBFD"/>
        </w:rPr>
        <w:t> Sprotte type.</w:t>
      </w:r>
    </w:p>
    <w:p w14:paraId="6B30C9F4" w14:textId="77777777" w:rsidR="00BD5979" w:rsidRPr="0075503F" w:rsidRDefault="00BD5979" w:rsidP="00AF500C">
      <w:pPr>
        <w:shd w:val="clear" w:color="auto" w:fill="FBFBFD"/>
        <w:spacing w:after="0" w:line="240" w:lineRule="auto"/>
        <w:rPr>
          <w:rFonts w:ascii="Times New Roman" w:eastAsia="Times New Roman" w:hAnsi="Times New Roman" w:cs="Times New Roman"/>
          <w:color w:val="222222"/>
          <w:sz w:val="20"/>
          <w:szCs w:val="20"/>
        </w:rPr>
      </w:pPr>
      <w:r w:rsidRPr="0075503F">
        <w:rPr>
          <w:rStyle w:val="Strong"/>
          <w:rFonts w:ascii="Arial" w:hAnsi="Arial" w:cs="Arial"/>
          <w:color w:val="222222"/>
          <w:sz w:val="13"/>
          <w:szCs w:val="18"/>
          <w:shd w:val="clear" w:color="auto" w:fill="FBFBFD"/>
        </w:rPr>
        <w:t>D, E:</w:t>
      </w:r>
      <w:r w:rsidRPr="0075503F">
        <w:rPr>
          <w:rFonts w:ascii="Arial" w:hAnsi="Arial" w:cs="Arial"/>
          <w:color w:val="222222"/>
          <w:sz w:val="13"/>
          <w:szCs w:val="18"/>
          <w:shd w:val="clear" w:color="auto" w:fill="FBFBFD"/>
        </w:rPr>
        <w:t xml:space="preserve"> Quincke type. </w:t>
      </w:r>
    </w:p>
    <w:p w14:paraId="49C0885B" w14:textId="77777777" w:rsidR="00AF500C" w:rsidRPr="0075503F" w:rsidRDefault="00AF500C" w:rsidP="00AF500C">
      <w:pPr>
        <w:shd w:val="clear" w:color="auto" w:fill="FBFBFD"/>
        <w:spacing w:after="100" w:afterAutospacing="1" w:line="240" w:lineRule="auto"/>
        <w:rPr>
          <w:rFonts w:ascii="Times New Roman" w:eastAsia="Times New Roman" w:hAnsi="Times New Roman" w:cs="Times New Roman"/>
          <w:color w:val="222222"/>
          <w:sz w:val="20"/>
          <w:szCs w:val="20"/>
        </w:rPr>
      </w:pPr>
    </w:p>
    <w:p w14:paraId="7A3BE87E" w14:textId="77777777" w:rsidR="00AF500C" w:rsidRPr="0075503F" w:rsidRDefault="00AF500C" w:rsidP="00AF500C">
      <w:pPr>
        <w:shd w:val="clear" w:color="auto" w:fill="FBFBFD"/>
        <w:spacing w:after="100" w:afterAutospacing="1" w:line="240" w:lineRule="auto"/>
        <w:rPr>
          <w:rFonts w:ascii="Times New Roman" w:eastAsia="Times New Roman" w:hAnsi="Times New Roman" w:cs="Times New Roman"/>
          <w:color w:val="222222"/>
          <w:sz w:val="20"/>
          <w:szCs w:val="20"/>
        </w:rPr>
      </w:pPr>
    </w:p>
    <w:p w14:paraId="26081AE2" w14:textId="77777777" w:rsidR="0075503F" w:rsidRDefault="0075503F" w:rsidP="00AF500C">
      <w:pPr>
        <w:shd w:val="clear" w:color="auto" w:fill="FBFBFD"/>
        <w:spacing w:after="100" w:afterAutospacing="1" w:line="240" w:lineRule="auto"/>
        <w:rPr>
          <w:rFonts w:ascii="Times New Roman" w:eastAsia="Times New Roman" w:hAnsi="Times New Roman" w:cs="Times New Roman"/>
          <w:color w:val="222222"/>
          <w:sz w:val="20"/>
          <w:szCs w:val="20"/>
        </w:rPr>
      </w:pPr>
    </w:p>
    <w:p w14:paraId="67531704" w14:textId="39D5963C" w:rsidR="00AF500C" w:rsidRPr="0075503F" w:rsidRDefault="0075503F" w:rsidP="00AF500C">
      <w:pPr>
        <w:shd w:val="clear" w:color="auto" w:fill="FBFBFD"/>
        <w:spacing w:after="100" w:afterAutospacing="1"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u w:val="single"/>
        </w:rPr>
        <w:t>N</w:t>
      </w:r>
      <w:r w:rsidR="009F10DE" w:rsidRPr="0075503F">
        <w:rPr>
          <w:rFonts w:ascii="Times New Roman" w:eastAsia="Times New Roman" w:hAnsi="Times New Roman" w:cs="Times New Roman"/>
          <w:color w:val="222222"/>
          <w:sz w:val="20"/>
          <w:szCs w:val="20"/>
          <w:u w:val="single"/>
        </w:rPr>
        <w:t>on</w:t>
      </w:r>
      <w:r w:rsidR="00AF500C" w:rsidRPr="0075503F">
        <w:rPr>
          <w:rFonts w:ascii="Times New Roman" w:eastAsia="Times New Roman" w:hAnsi="Times New Roman" w:cs="Times New Roman"/>
          <w:color w:val="222222"/>
          <w:sz w:val="20"/>
          <w:szCs w:val="20"/>
          <w:u w:val="single"/>
        </w:rPr>
        <w:t>-</w:t>
      </w:r>
      <w:r w:rsidR="009F10DE" w:rsidRPr="0075503F">
        <w:rPr>
          <w:rFonts w:ascii="Times New Roman" w:eastAsia="Times New Roman" w:hAnsi="Times New Roman" w:cs="Times New Roman"/>
          <w:color w:val="222222"/>
          <w:sz w:val="20"/>
          <w:szCs w:val="20"/>
          <w:u w:val="single"/>
        </w:rPr>
        <w:t xml:space="preserve">cutting needles </w:t>
      </w:r>
      <w:r w:rsidR="009F10DE" w:rsidRPr="0075503F">
        <w:rPr>
          <w:rFonts w:ascii="Times New Roman" w:eastAsia="Times New Roman" w:hAnsi="Times New Roman" w:cs="Times New Roman"/>
          <w:color w:val="222222"/>
          <w:sz w:val="20"/>
          <w:szCs w:val="20"/>
        </w:rPr>
        <w:t xml:space="preserve">(“pencil-point”) tip </w:t>
      </w:r>
      <w:r>
        <w:rPr>
          <w:rFonts w:ascii="Times New Roman" w:eastAsia="Times New Roman" w:hAnsi="Times New Roman" w:cs="Times New Roman"/>
          <w:color w:val="222222"/>
          <w:sz w:val="20"/>
          <w:szCs w:val="20"/>
        </w:rPr>
        <w:t>[</w:t>
      </w:r>
      <w:r w:rsidR="009F10DE" w:rsidRPr="0075503F">
        <w:rPr>
          <w:rFonts w:ascii="Times New Roman" w:eastAsia="Times New Roman" w:hAnsi="Times New Roman" w:cs="Times New Roman"/>
          <w:color w:val="222222"/>
          <w:sz w:val="20"/>
          <w:szCs w:val="20"/>
          <w:u w:val="single"/>
        </w:rPr>
        <w:t>Whit</w:t>
      </w:r>
      <w:r w:rsidR="00AF500C" w:rsidRPr="0075503F">
        <w:rPr>
          <w:rFonts w:ascii="Times New Roman" w:eastAsia="Times New Roman" w:hAnsi="Times New Roman" w:cs="Times New Roman"/>
          <w:color w:val="222222"/>
          <w:sz w:val="20"/>
          <w:szCs w:val="20"/>
          <w:u w:val="single"/>
        </w:rPr>
        <w:t>acre, Sprotte, European, Pencan &amp;</w:t>
      </w:r>
      <w:r w:rsidR="009F10DE" w:rsidRPr="0075503F">
        <w:rPr>
          <w:rFonts w:ascii="Times New Roman" w:eastAsia="Times New Roman" w:hAnsi="Times New Roman" w:cs="Times New Roman"/>
          <w:color w:val="222222"/>
          <w:sz w:val="20"/>
          <w:szCs w:val="20"/>
          <w:u w:val="single"/>
        </w:rPr>
        <w:t xml:space="preserve"> Gertie Marx</w:t>
      </w:r>
      <w:r>
        <w:rPr>
          <w:rFonts w:ascii="Times New Roman" w:eastAsia="Times New Roman" w:hAnsi="Times New Roman" w:cs="Times New Roman"/>
          <w:color w:val="222222"/>
          <w:sz w:val="20"/>
          <w:szCs w:val="20"/>
        </w:rPr>
        <w:t>]</w:t>
      </w:r>
      <w:r w:rsidR="00AF500C" w:rsidRPr="0075503F">
        <w:rPr>
          <w:rFonts w:ascii="Times New Roman" w:eastAsia="Times New Roman" w:hAnsi="Times New Roman" w:cs="Times New Roman"/>
          <w:color w:val="222222"/>
          <w:sz w:val="20"/>
          <w:szCs w:val="20"/>
        </w:rPr>
        <w:t xml:space="preserve">. </w:t>
      </w:r>
      <w:r>
        <w:rPr>
          <w:rFonts w:ascii="Times New Roman" w:eastAsia="Times New Roman" w:hAnsi="Times New Roman" w:cs="Times New Roman"/>
          <w:color w:val="222222"/>
          <w:sz w:val="20"/>
          <w:szCs w:val="20"/>
        </w:rPr>
        <w:t>I</w:t>
      </w:r>
      <w:r w:rsidR="009F10DE" w:rsidRPr="0075503F">
        <w:rPr>
          <w:rFonts w:ascii="Times New Roman" w:eastAsia="Times New Roman" w:hAnsi="Times New Roman" w:cs="Times New Roman"/>
          <w:color w:val="222222"/>
          <w:sz w:val="20"/>
          <w:szCs w:val="20"/>
        </w:rPr>
        <w:t xml:space="preserve">ncorrectly </w:t>
      </w:r>
      <w:r w:rsidR="00AF500C" w:rsidRPr="0075503F">
        <w:rPr>
          <w:rFonts w:ascii="Times New Roman" w:eastAsia="Times New Roman" w:hAnsi="Times New Roman" w:cs="Times New Roman"/>
          <w:color w:val="222222"/>
          <w:sz w:val="20"/>
          <w:szCs w:val="20"/>
        </w:rPr>
        <w:t>called</w:t>
      </w:r>
      <w:r w:rsidR="009F10DE" w:rsidRPr="0075503F">
        <w:rPr>
          <w:rFonts w:ascii="Times New Roman" w:eastAsia="Times New Roman" w:hAnsi="Times New Roman" w:cs="Times New Roman"/>
          <w:color w:val="222222"/>
          <w:sz w:val="20"/>
          <w:szCs w:val="20"/>
        </w:rPr>
        <w:t xml:space="preserve"> “atraumatic” needles, </w:t>
      </w:r>
      <w:r w:rsidR="00AF500C" w:rsidRPr="0075503F">
        <w:rPr>
          <w:rFonts w:ascii="Times New Roman" w:eastAsia="Times New Roman" w:hAnsi="Times New Roman" w:cs="Times New Roman"/>
          <w:color w:val="222222"/>
          <w:sz w:val="20"/>
          <w:szCs w:val="20"/>
        </w:rPr>
        <w:t>but</w:t>
      </w:r>
      <w:r w:rsidR="009F10DE" w:rsidRPr="0075503F">
        <w:rPr>
          <w:rFonts w:ascii="Times New Roman" w:eastAsia="Times New Roman" w:hAnsi="Times New Roman" w:cs="Times New Roman"/>
          <w:color w:val="222222"/>
          <w:sz w:val="20"/>
          <w:szCs w:val="20"/>
        </w:rPr>
        <w:t xml:space="preserve"> </w:t>
      </w:r>
      <w:r w:rsidR="00AF500C" w:rsidRPr="0075503F">
        <w:rPr>
          <w:rFonts w:ascii="Times New Roman" w:eastAsia="Times New Roman" w:hAnsi="Times New Roman" w:cs="Times New Roman"/>
          <w:color w:val="222222"/>
          <w:sz w:val="20"/>
          <w:szCs w:val="20"/>
        </w:rPr>
        <w:t>electron microscopy shows they produce</w:t>
      </w:r>
      <w:r w:rsidR="009F10DE" w:rsidRPr="0075503F">
        <w:rPr>
          <w:rFonts w:ascii="Times New Roman" w:eastAsia="Times New Roman" w:hAnsi="Times New Roman" w:cs="Times New Roman"/>
          <w:color w:val="222222"/>
          <w:sz w:val="20"/>
          <w:szCs w:val="20"/>
        </w:rPr>
        <w:t xml:space="preserve"> a more traumatic rent in dura than cutting needles (perhaps resulting in a better inflammatory healing response</w:t>
      </w:r>
      <w:r w:rsidR="00AF500C" w:rsidRPr="0075503F">
        <w:rPr>
          <w:rFonts w:ascii="Times New Roman" w:eastAsia="Times New Roman" w:hAnsi="Times New Roman" w:cs="Times New Roman"/>
          <w:color w:val="222222"/>
          <w:sz w:val="20"/>
          <w:szCs w:val="20"/>
        </w:rPr>
        <w:t>*</w:t>
      </w:r>
      <w:r w:rsidR="009F10DE" w:rsidRPr="0075503F">
        <w:rPr>
          <w:rFonts w:ascii="Times New Roman" w:eastAsia="Times New Roman" w:hAnsi="Times New Roman" w:cs="Times New Roman"/>
          <w:color w:val="222222"/>
          <w:sz w:val="20"/>
          <w:szCs w:val="20"/>
        </w:rPr>
        <w:t xml:space="preserve">). </w:t>
      </w:r>
    </w:p>
    <w:p w14:paraId="79A6EE5C" w14:textId="09EF6C23" w:rsidR="00AF500C" w:rsidRPr="0075503F" w:rsidRDefault="009F10DE" w:rsidP="00AF500C">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 xml:space="preserve">PDPH appears to be </w:t>
      </w:r>
      <w:r w:rsidRPr="0075503F">
        <w:rPr>
          <w:rFonts w:ascii="Times New Roman" w:eastAsia="Times New Roman" w:hAnsi="Times New Roman" w:cs="Times New Roman"/>
          <w:i/>
          <w:color w:val="222222"/>
          <w:sz w:val="20"/>
          <w:szCs w:val="20"/>
        </w:rPr>
        <w:t>greatest for cutting needles</w:t>
      </w:r>
      <w:r w:rsidR="0075503F">
        <w:rPr>
          <w:rFonts w:ascii="Times New Roman" w:eastAsia="Times New Roman" w:hAnsi="Times New Roman" w:cs="Times New Roman"/>
          <w:i/>
          <w:color w:val="222222"/>
          <w:sz w:val="20"/>
          <w:szCs w:val="20"/>
        </w:rPr>
        <w:t>*</w:t>
      </w:r>
      <w:r w:rsidR="0075503F">
        <w:rPr>
          <w:rFonts w:ascii="Times New Roman" w:eastAsia="Times New Roman" w:hAnsi="Times New Roman" w:cs="Times New Roman"/>
          <w:color w:val="222222"/>
          <w:sz w:val="20"/>
          <w:szCs w:val="20"/>
        </w:rPr>
        <w:t xml:space="preserve">, and </w:t>
      </w:r>
      <w:r w:rsidRPr="0075503F">
        <w:rPr>
          <w:rFonts w:ascii="Times New Roman" w:eastAsia="Times New Roman" w:hAnsi="Times New Roman" w:cs="Times New Roman"/>
          <w:color w:val="222222"/>
          <w:sz w:val="20"/>
          <w:szCs w:val="20"/>
        </w:rPr>
        <w:t>the redu</w:t>
      </w:r>
      <w:r w:rsidR="00AF500C" w:rsidRPr="0075503F">
        <w:rPr>
          <w:rFonts w:ascii="Times New Roman" w:eastAsia="Times New Roman" w:hAnsi="Times New Roman" w:cs="Times New Roman"/>
          <w:color w:val="222222"/>
          <w:sz w:val="20"/>
          <w:szCs w:val="20"/>
        </w:rPr>
        <w:t>ced</w:t>
      </w:r>
      <w:r w:rsidRPr="0075503F">
        <w:rPr>
          <w:rFonts w:ascii="Times New Roman" w:eastAsia="Times New Roman" w:hAnsi="Times New Roman" w:cs="Times New Roman"/>
          <w:color w:val="222222"/>
          <w:sz w:val="20"/>
          <w:szCs w:val="20"/>
        </w:rPr>
        <w:t xml:space="preserve"> incidence of PDPH between 22- and 26-gauge sizes </w:t>
      </w:r>
      <w:r w:rsidRPr="0075503F">
        <w:rPr>
          <w:rFonts w:ascii="Times New Roman" w:eastAsia="Times New Roman" w:hAnsi="Times New Roman" w:cs="Times New Roman"/>
          <w:i/>
          <w:color w:val="222222"/>
          <w:sz w:val="20"/>
          <w:szCs w:val="20"/>
        </w:rPr>
        <w:t>is greater for cutting than noncutting needles</w:t>
      </w:r>
      <w:r w:rsidR="00AF500C" w:rsidRPr="0075503F">
        <w:rPr>
          <w:rFonts w:ascii="Times New Roman" w:eastAsia="Times New Roman" w:hAnsi="Times New Roman" w:cs="Times New Roman"/>
          <w:color w:val="222222"/>
          <w:sz w:val="20"/>
          <w:szCs w:val="20"/>
        </w:rPr>
        <w:t>.</w:t>
      </w:r>
    </w:p>
    <w:p w14:paraId="14132D92" w14:textId="5CD8F4BB" w:rsidR="009F10DE" w:rsidRPr="0075503F" w:rsidRDefault="00AF500C" w:rsidP="00AF500C">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Interestingly, i</w:t>
      </w:r>
      <w:r w:rsidR="009F10DE" w:rsidRPr="0075503F">
        <w:rPr>
          <w:rFonts w:ascii="Times New Roman" w:eastAsia="Times New Roman" w:hAnsi="Times New Roman" w:cs="Times New Roman"/>
          <w:color w:val="222222"/>
          <w:sz w:val="20"/>
          <w:szCs w:val="20"/>
        </w:rPr>
        <w:t>nserti</w:t>
      </w:r>
      <w:r w:rsidR="0075503F">
        <w:rPr>
          <w:rFonts w:ascii="Times New Roman" w:eastAsia="Times New Roman" w:hAnsi="Times New Roman" w:cs="Times New Roman"/>
          <w:color w:val="222222"/>
          <w:sz w:val="20"/>
          <w:szCs w:val="20"/>
        </w:rPr>
        <w:t>ng</w:t>
      </w:r>
      <w:r w:rsidR="009F10DE" w:rsidRPr="0075503F">
        <w:rPr>
          <w:rFonts w:ascii="Times New Roman" w:eastAsia="Times New Roman" w:hAnsi="Times New Roman" w:cs="Times New Roman"/>
          <w:color w:val="222222"/>
          <w:sz w:val="20"/>
          <w:szCs w:val="20"/>
        </w:rPr>
        <w:t xml:space="preserve"> cutting needles with the bevel </w:t>
      </w:r>
      <w:r w:rsidR="009F10DE" w:rsidRPr="0075503F">
        <w:rPr>
          <w:rFonts w:ascii="Times New Roman" w:eastAsia="Times New Roman" w:hAnsi="Times New Roman" w:cs="Times New Roman"/>
          <w:i/>
          <w:color w:val="222222"/>
          <w:sz w:val="20"/>
          <w:szCs w:val="20"/>
        </w:rPr>
        <w:t>parallel to the long axis of the spine</w:t>
      </w:r>
      <w:r w:rsidR="009F10DE" w:rsidRPr="0075503F">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 xml:space="preserve">(so a sideways bevel going up and down) </w:t>
      </w:r>
      <w:r w:rsidR="009F10DE" w:rsidRPr="0075503F">
        <w:rPr>
          <w:rFonts w:ascii="Times New Roman" w:eastAsia="Times New Roman" w:hAnsi="Times New Roman" w:cs="Times New Roman"/>
          <w:color w:val="222222"/>
          <w:sz w:val="20"/>
          <w:szCs w:val="20"/>
        </w:rPr>
        <w:t>significantly reduces PDPH</w:t>
      </w:r>
      <w:r w:rsidR="0075503F">
        <w:rPr>
          <w:rFonts w:ascii="Times New Roman" w:eastAsia="Times New Roman" w:hAnsi="Times New Roman" w:cs="Times New Roman"/>
          <w:color w:val="222222"/>
          <w:sz w:val="20"/>
          <w:szCs w:val="20"/>
        </w:rPr>
        <w:t xml:space="preserve"> risk</w:t>
      </w:r>
      <w:r w:rsidR="009F10DE" w:rsidRPr="0075503F">
        <w:rPr>
          <w:rFonts w:ascii="Times New Roman" w:eastAsia="Times New Roman" w:hAnsi="Times New Roman" w:cs="Times New Roman"/>
          <w:color w:val="222222"/>
          <w:sz w:val="20"/>
          <w:szCs w:val="20"/>
        </w:rPr>
        <w:t xml:space="preserve">. </w:t>
      </w:r>
      <w:r w:rsidR="0075503F">
        <w:rPr>
          <w:rFonts w:ascii="Times New Roman" w:eastAsia="Times New Roman" w:hAnsi="Times New Roman" w:cs="Times New Roman"/>
          <w:color w:val="222222"/>
          <w:sz w:val="20"/>
          <w:szCs w:val="20"/>
        </w:rPr>
        <w:t>1</w:t>
      </w:r>
      <w:r w:rsidR="0075503F" w:rsidRPr="0075503F">
        <w:rPr>
          <w:rFonts w:ascii="Times New Roman" w:eastAsia="Times New Roman" w:hAnsi="Times New Roman" w:cs="Times New Roman"/>
          <w:color w:val="222222"/>
          <w:sz w:val="20"/>
          <w:szCs w:val="20"/>
          <w:vertAlign w:val="superscript"/>
        </w:rPr>
        <w:t>st</w:t>
      </w:r>
      <w:r w:rsidRPr="0075503F">
        <w:rPr>
          <w:rFonts w:ascii="Times New Roman" w:eastAsia="Times New Roman" w:hAnsi="Times New Roman" w:cs="Times New Roman"/>
          <w:color w:val="222222"/>
          <w:sz w:val="20"/>
          <w:szCs w:val="20"/>
        </w:rPr>
        <w:t xml:space="preserve"> </w:t>
      </w:r>
      <w:r w:rsidR="009F10DE" w:rsidRPr="0075503F">
        <w:rPr>
          <w:rFonts w:ascii="Times New Roman" w:eastAsia="Times New Roman" w:hAnsi="Times New Roman" w:cs="Times New Roman"/>
          <w:color w:val="222222"/>
          <w:sz w:val="20"/>
          <w:szCs w:val="20"/>
        </w:rPr>
        <w:t xml:space="preserve">attributed to </w:t>
      </w:r>
      <w:r w:rsidRPr="0075503F">
        <w:rPr>
          <w:rFonts w:ascii="Times New Roman" w:eastAsia="Times New Roman" w:hAnsi="Times New Roman" w:cs="Times New Roman"/>
          <w:color w:val="222222"/>
          <w:sz w:val="20"/>
          <w:szCs w:val="20"/>
        </w:rPr>
        <w:t>“</w:t>
      </w:r>
      <w:r w:rsidR="009F10DE" w:rsidRPr="0075503F">
        <w:rPr>
          <w:rFonts w:ascii="Times New Roman" w:eastAsia="Times New Roman" w:hAnsi="Times New Roman" w:cs="Times New Roman"/>
          <w:color w:val="222222"/>
          <w:sz w:val="20"/>
          <w:szCs w:val="20"/>
        </w:rPr>
        <w:t>spreading</w:t>
      </w:r>
      <w:r w:rsidRPr="0075503F">
        <w:rPr>
          <w:rFonts w:ascii="Times New Roman" w:eastAsia="Times New Roman" w:hAnsi="Times New Roman" w:cs="Times New Roman"/>
          <w:color w:val="222222"/>
          <w:sz w:val="20"/>
          <w:szCs w:val="20"/>
        </w:rPr>
        <w:t>”</w:t>
      </w:r>
      <w:r w:rsidR="009F10DE" w:rsidRPr="0075503F">
        <w:rPr>
          <w:rFonts w:ascii="Times New Roman" w:eastAsia="Times New Roman" w:hAnsi="Times New Roman" w:cs="Times New Roman"/>
          <w:color w:val="222222"/>
          <w:sz w:val="20"/>
          <w:szCs w:val="20"/>
        </w:rPr>
        <w:t xml:space="preserve"> rather than </w:t>
      </w:r>
      <w:r w:rsidRPr="0075503F">
        <w:rPr>
          <w:rFonts w:ascii="Times New Roman" w:eastAsia="Times New Roman" w:hAnsi="Times New Roman" w:cs="Times New Roman"/>
          <w:color w:val="222222"/>
          <w:sz w:val="20"/>
          <w:szCs w:val="20"/>
        </w:rPr>
        <w:t>“</w:t>
      </w:r>
      <w:r w:rsidR="009F10DE" w:rsidRPr="0075503F">
        <w:rPr>
          <w:rFonts w:ascii="Times New Roman" w:eastAsia="Times New Roman" w:hAnsi="Times New Roman" w:cs="Times New Roman"/>
          <w:color w:val="222222"/>
          <w:sz w:val="20"/>
          <w:szCs w:val="20"/>
        </w:rPr>
        <w:t>cutting</w:t>
      </w:r>
      <w:r w:rsidRPr="0075503F">
        <w:rPr>
          <w:rFonts w:ascii="Times New Roman" w:eastAsia="Times New Roman" w:hAnsi="Times New Roman" w:cs="Times New Roman"/>
          <w:color w:val="222222"/>
          <w:sz w:val="20"/>
          <w:szCs w:val="20"/>
        </w:rPr>
        <w:t>”</w:t>
      </w:r>
      <w:r w:rsidR="009F10DE" w:rsidRPr="0075503F">
        <w:rPr>
          <w:rFonts w:ascii="Times New Roman" w:eastAsia="Times New Roman" w:hAnsi="Times New Roman" w:cs="Times New Roman"/>
          <w:color w:val="222222"/>
          <w:sz w:val="20"/>
          <w:szCs w:val="20"/>
        </w:rPr>
        <w:t xml:space="preserve"> of longitudina</w:t>
      </w:r>
      <w:r w:rsidRPr="0075503F">
        <w:rPr>
          <w:rFonts w:ascii="Times New Roman" w:eastAsia="Times New Roman" w:hAnsi="Times New Roman" w:cs="Times New Roman"/>
          <w:color w:val="222222"/>
          <w:sz w:val="20"/>
          <w:szCs w:val="20"/>
        </w:rPr>
        <w:t>lly-</w:t>
      </w:r>
      <w:r w:rsidR="009F10DE" w:rsidRPr="0075503F">
        <w:rPr>
          <w:rFonts w:ascii="Times New Roman" w:eastAsia="Times New Roman" w:hAnsi="Times New Roman" w:cs="Times New Roman"/>
          <w:color w:val="222222"/>
          <w:sz w:val="20"/>
          <w:szCs w:val="20"/>
        </w:rPr>
        <w:t xml:space="preserve">oriented dural fibers. </w:t>
      </w:r>
      <w:r w:rsidR="0075503F">
        <w:rPr>
          <w:rFonts w:ascii="Times New Roman" w:eastAsia="Times New Roman" w:hAnsi="Times New Roman" w:cs="Times New Roman"/>
          <w:color w:val="222222"/>
          <w:sz w:val="20"/>
          <w:szCs w:val="20"/>
        </w:rPr>
        <w:t>But</w:t>
      </w:r>
      <w:r w:rsidR="009F10DE" w:rsidRPr="0075503F">
        <w:rPr>
          <w:rFonts w:ascii="Times New Roman" w:eastAsia="Times New Roman" w:hAnsi="Times New Roman" w:cs="Times New Roman"/>
          <w:color w:val="222222"/>
          <w:sz w:val="20"/>
          <w:szCs w:val="20"/>
        </w:rPr>
        <w:t xml:space="preserve"> scanning </w:t>
      </w:r>
      <w:r w:rsidRPr="0075503F">
        <w:rPr>
          <w:rFonts w:ascii="Times New Roman" w:eastAsia="Times New Roman" w:hAnsi="Times New Roman" w:cs="Times New Roman"/>
          <w:color w:val="222222"/>
          <w:sz w:val="20"/>
          <w:szCs w:val="20"/>
        </w:rPr>
        <w:t>electron microscopy revealed</w:t>
      </w:r>
      <w:r w:rsidR="009F10DE" w:rsidRPr="0075503F">
        <w:rPr>
          <w:rFonts w:ascii="Times New Roman" w:eastAsia="Times New Roman" w:hAnsi="Times New Roman" w:cs="Times New Roman"/>
          <w:color w:val="222222"/>
          <w:sz w:val="20"/>
          <w:szCs w:val="20"/>
        </w:rPr>
        <w:t xml:space="preserve"> dura made of many layers of concentrically directed fibers,</w:t>
      </w:r>
      <w:r w:rsidR="0075503F">
        <w:rPr>
          <w:rFonts w:ascii="Times New Roman" w:eastAsia="Times New Roman" w:hAnsi="Times New Roman" w:cs="Times New Roman"/>
          <w:color w:val="222222"/>
          <w:sz w:val="20"/>
          <w:szCs w:val="20"/>
        </w:rPr>
        <w:t xml:space="preserve"> and difference likely 2/2</w:t>
      </w:r>
      <w:r w:rsidR="009F10DE" w:rsidRPr="0075503F">
        <w:rPr>
          <w:rFonts w:ascii="Times New Roman" w:eastAsia="Times New Roman" w:hAnsi="Times New Roman" w:cs="Times New Roman"/>
          <w:color w:val="222222"/>
          <w:sz w:val="20"/>
          <w:szCs w:val="20"/>
        </w:rPr>
        <w:t xml:space="preserve"> longitudinal tension on meninges, </w:t>
      </w:r>
      <w:r w:rsidR="0075503F">
        <w:rPr>
          <w:rFonts w:ascii="Times New Roman" w:eastAsia="Times New Roman" w:hAnsi="Times New Roman" w:cs="Times New Roman"/>
          <w:color w:val="222222"/>
          <w:sz w:val="20"/>
          <w:szCs w:val="20"/>
        </w:rPr>
        <w:t>esp</w:t>
      </w:r>
      <w:r w:rsidR="009F10DE" w:rsidRPr="0075503F">
        <w:rPr>
          <w:rFonts w:ascii="Times New Roman" w:eastAsia="Times New Roman" w:hAnsi="Times New Roman" w:cs="Times New Roman"/>
          <w:color w:val="222222"/>
          <w:sz w:val="20"/>
          <w:szCs w:val="20"/>
        </w:rPr>
        <w:t xml:space="preserve"> in upright position, and its influence on CSF leakage through holes having differing orientations.</w:t>
      </w:r>
    </w:p>
    <w:p w14:paraId="3EC7EE1D" w14:textId="010A521C" w:rsidR="00107086" w:rsidRPr="0075503F" w:rsidRDefault="00DB35E6" w:rsidP="00107086">
      <w:pPr>
        <w:spacing w:after="0" w:line="240" w:lineRule="auto"/>
        <w:rPr>
          <w:rFonts w:ascii="Times New Roman" w:eastAsia="Times New Roman" w:hAnsi="Times New Roman" w:cs="Times New Roman"/>
          <w:iCs/>
          <w:color w:val="000000"/>
          <w:sz w:val="20"/>
          <w:szCs w:val="20"/>
          <w:shd w:val="clear" w:color="auto" w:fill="FBFBFD"/>
        </w:rPr>
      </w:pPr>
      <w:r w:rsidRPr="0075503F">
        <w:rPr>
          <w:rFonts w:ascii="Times New Roman" w:eastAsia="Times New Roman" w:hAnsi="Times New Roman" w:cs="Times New Roman"/>
          <w:iCs/>
          <w:color w:val="000000"/>
          <w:sz w:val="20"/>
          <w:szCs w:val="20"/>
          <w:shd w:val="clear" w:color="auto" w:fill="FBFBFD"/>
        </w:rPr>
        <w:t>P</w:t>
      </w:r>
      <w:r w:rsidR="00107086" w:rsidRPr="0075503F">
        <w:rPr>
          <w:rFonts w:ascii="Times New Roman" w:eastAsia="Times New Roman" w:hAnsi="Times New Roman" w:cs="Times New Roman"/>
          <w:iCs/>
          <w:color w:val="000000"/>
          <w:sz w:val="20"/>
          <w:szCs w:val="20"/>
          <w:shd w:val="clear" w:color="auto" w:fill="FBFBFD"/>
        </w:rPr>
        <w:t xml:space="preserve">rocedural details </w:t>
      </w:r>
      <w:r w:rsidRPr="0075503F">
        <w:rPr>
          <w:rFonts w:ascii="Times New Roman" w:eastAsia="Times New Roman" w:hAnsi="Times New Roman" w:cs="Times New Roman"/>
          <w:i/>
          <w:color w:val="000000"/>
          <w:sz w:val="20"/>
          <w:szCs w:val="20"/>
          <w:shd w:val="clear" w:color="auto" w:fill="FBFBFD"/>
        </w:rPr>
        <w:t>NOT shown to</w:t>
      </w:r>
      <w:r w:rsidR="00107086" w:rsidRPr="0075503F">
        <w:rPr>
          <w:rFonts w:ascii="Times New Roman" w:eastAsia="Times New Roman" w:hAnsi="Times New Roman" w:cs="Times New Roman"/>
          <w:i/>
          <w:color w:val="000000"/>
          <w:sz w:val="20"/>
          <w:szCs w:val="20"/>
          <w:shd w:val="clear" w:color="auto" w:fill="FBFBFD"/>
        </w:rPr>
        <w:t xml:space="preserve"> inf</w:t>
      </w:r>
      <w:r w:rsidRPr="0075503F">
        <w:rPr>
          <w:rFonts w:ascii="Times New Roman" w:eastAsia="Times New Roman" w:hAnsi="Times New Roman" w:cs="Times New Roman"/>
          <w:i/>
          <w:color w:val="000000"/>
          <w:sz w:val="20"/>
          <w:szCs w:val="20"/>
          <w:shd w:val="clear" w:color="auto" w:fill="FBFBFD"/>
        </w:rPr>
        <w:t xml:space="preserve">luence </w:t>
      </w:r>
      <w:r w:rsidR="00107086" w:rsidRPr="0075503F">
        <w:rPr>
          <w:rFonts w:ascii="Times New Roman" w:eastAsia="Times New Roman" w:hAnsi="Times New Roman" w:cs="Times New Roman"/>
          <w:i/>
          <w:color w:val="000000"/>
          <w:sz w:val="20"/>
          <w:szCs w:val="20"/>
          <w:shd w:val="clear" w:color="auto" w:fill="FBFBFD"/>
        </w:rPr>
        <w:t>PDPH</w:t>
      </w:r>
      <w:r w:rsidRPr="0075503F">
        <w:rPr>
          <w:rFonts w:ascii="Times New Roman" w:eastAsia="Times New Roman" w:hAnsi="Times New Roman" w:cs="Times New Roman"/>
          <w:iCs/>
          <w:color w:val="000000"/>
          <w:sz w:val="20"/>
          <w:szCs w:val="20"/>
          <w:shd w:val="clear" w:color="auto" w:fill="FBFBFD"/>
        </w:rPr>
        <w:t>:</w:t>
      </w:r>
      <w:r w:rsidR="00107086" w:rsidRPr="0075503F">
        <w:rPr>
          <w:rFonts w:ascii="Times New Roman" w:eastAsia="Times New Roman" w:hAnsi="Times New Roman" w:cs="Times New Roman"/>
          <w:iCs/>
          <w:color w:val="000000"/>
          <w:sz w:val="20"/>
          <w:szCs w:val="20"/>
          <w:shd w:val="clear" w:color="auto" w:fill="FBFBFD"/>
        </w:rPr>
        <w:t xml:space="preserve"> pt position at the time of </w:t>
      </w:r>
      <w:r w:rsidR="0075503F" w:rsidRPr="0075503F">
        <w:rPr>
          <w:rFonts w:ascii="Times New Roman" w:eastAsia="Times New Roman" w:hAnsi="Times New Roman" w:cs="Times New Roman"/>
          <w:iCs/>
          <w:color w:val="000000"/>
          <w:sz w:val="20"/>
          <w:szCs w:val="20"/>
          <w:shd w:val="clear" w:color="auto" w:fill="FBFBFD"/>
        </w:rPr>
        <w:t>ADP</w:t>
      </w:r>
      <w:r w:rsidR="00107086" w:rsidRPr="0075503F">
        <w:rPr>
          <w:rFonts w:ascii="Times New Roman" w:eastAsia="Times New Roman" w:hAnsi="Times New Roman" w:cs="Times New Roman"/>
          <w:iCs/>
          <w:color w:val="000000"/>
          <w:sz w:val="20"/>
          <w:szCs w:val="20"/>
          <w:shd w:val="clear" w:color="auto" w:fill="FBFBFD"/>
        </w:rPr>
        <w:t xml:space="preserve">, “bloody tap” during spinal anesthesia, addition of opiates to </w:t>
      </w:r>
      <w:r w:rsidR="0075503F">
        <w:rPr>
          <w:rFonts w:ascii="Times New Roman" w:eastAsia="Times New Roman" w:hAnsi="Times New Roman" w:cs="Times New Roman"/>
          <w:iCs/>
          <w:color w:val="000000"/>
          <w:sz w:val="20"/>
          <w:szCs w:val="20"/>
          <w:shd w:val="clear" w:color="auto" w:fill="FBFBFD"/>
        </w:rPr>
        <w:t>SAB</w:t>
      </w:r>
      <w:r w:rsidR="00107086" w:rsidRPr="0075503F">
        <w:rPr>
          <w:rFonts w:ascii="Times New Roman" w:eastAsia="Times New Roman" w:hAnsi="Times New Roman" w:cs="Times New Roman"/>
          <w:iCs/>
          <w:color w:val="000000"/>
          <w:sz w:val="20"/>
          <w:szCs w:val="20"/>
          <w:shd w:val="clear" w:color="auto" w:fill="FBFBFD"/>
        </w:rPr>
        <w:t>, and volume of CSF removed (for diagnostic purposes).</w:t>
      </w:r>
    </w:p>
    <w:p w14:paraId="1706B198" w14:textId="77777777" w:rsidR="00DB35E6" w:rsidRPr="0075503F" w:rsidRDefault="00DB35E6" w:rsidP="00107086">
      <w:pPr>
        <w:spacing w:after="0" w:line="240" w:lineRule="auto"/>
        <w:rPr>
          <w:rFonts w:ascii="Times New Roman" w:eastAsia="Times New Roman" w:hAnsi="Times New Roman" w:cs="Times New Roman"/>
          <w:sz w:val="20"/>
          <w:szCs w:val="20"/>
        </w:rPr>
      </w:pPr>
    </w:p>
    <w:p w14:paraId="76D7CCA3" w14:textId="77777777" w:rsidR="00DB35E6" w:rsidRPr="0075503F" w:rsidRDefault="00DB35E6" w:rsidP="00DB35E6">
      <w:pPr>
        <w:shd w:val="clear" w:color="auto" w:fill="FBFBFD"/>
        <w:spacing w:after="100" w:afterAutospacing="1" w:line="240" w:lineRule="auto"/>
        <w:jc w:val="center"/>
        <w:outlineLvl w:val="1"/>
        <w:rPr>
          <w:rFonts w:ascii="Times New Roman" w:eastAsia="Times New Roman" w:hAnsi="Times New Roman" w:cs="Times New Roman"/>
          <w:b/>
          <w:bCs/>
          <w:color w:val="000000"/>
          <w:sz w:val="21"/>
          <w:szCs w:val="20"/>
        </w:rPr>
      </w:pPr>
    </w:p>
    <w:p w14:paraId="4FD280CD" w14:textId="77777777" w:rsidR="00107086" w:rsidRPr="001F02A7" w:rsidRDefault="00107086" w:rsidP="00DB35E6">
      <w:pPr>
        <w:shd w:val="clear" w:color="auto" w:fill="FBFBFD"/>
        <w:spacing w:after="100" w:afterAutospacing="1" w:line="240" w:lineRule="auto"/>
        <w:jc w:val="center"/>
        <w:outlineLvl w:val="1"/>
        <w:rPr>
          <w:rFonts w:ascii="Times New Roman" w:eastAsia="Times New Roman" w:hAnsi="Times New Roman" w:cs="Times New Roman"/>
          <w:b/>
          <w:bCs/>
          <w:color w:val="000000"/>
        </w:rPr>
      </w:pPr>
      <w:r w:rsidRPr="001F02A7">
        <w:rPr>
          <w:rFonts w:ascii="Times New Roman" w:eastAsia="Times New Roman" w:hAnsi="Times New Roman" w:cs="Times New Roman"/>
          <w:b/>
          <w:bCs/>
          <w:color w:val="000000"/>
          <w:sz w:val="24"/>
        </w:rPr>
        <w:t>PREVENTION</w:t>
      </w:r>
    </w:p>
    <w:p w14:paraId="59A40E6A" w14:textId="23973C3F" w:rsidR="00107086" w:rsidRPr="0075503F" w:rsidRDefault="0075503F" w:rsidP="0075503F">
      <w:pPr>
        <w:shd w:val="clear" w:color="auto" w:fill="FBFBFD"/>
        <w:spacing w:after="100" w:afterAutospacing="1" w:line="240" w:lineRule="auto"/>
        <w:jc w:val="center"/>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w:t>
      </w:r>
      <w:r w:rsidR="00DB35E6" w:rsidRPr="0075503F">
        <w:rPr>
          <w:rFonts w:ascii="Times New Roman" w:eastAsia="Times New Roman" w:hAnsi="Times New Roman" w:cs="Times New Roman"/>
          <w:color w:val="222222"/>
          <w:sz w:val="20"/>
          <w:szCs w:val="20"/>
        </w:rPr>
        <w:t xml:space="preserve">Unfortunately, </w:t>
      </w:r>
      <w:r w:rsidR="00107086" w:rsidRPr="0075503F">
        <w:rPr>
          <w:rFonts w:ascii="Times New Roman" w:eastAsia="Times New Roman" w:hAnsi="Times New Roman" w:cs="Times New Roman"/>
          <w:color w:val="222222"/>
          <w:sz w:val="20"/>
          <w:szCs w:val="20"/>
        </w:rPr>
        <w:t>overall</w:t>
      </w:r>
      <w:r w:rsidR="00DB35E6" w:rsidRPr="0075503F">
        <w:rPr>
          <w:rFonts w:ascii="Times New Roman" w:eastAsia="Times New Roman" w:hAnsi="Times New Roman" w:cs="Times New Roman"/>
          <w:color w:val="222222"/>
          <w:sz w:val="20"/>
          <w:szCs w:val="20"/>
        </w:rPr>
        <w:t xml:space="preserve"> weak</w:t>
      </w:r>
      <w:r w:rsidR="00107086" w:rsidRPr="0075503F">
        <w:rPr>
          <w:rFonts w:ascii="Times New Roman" w:eastAsia="Times New Roman" w:hAnsi="Times New Roman" w:cs="Times New Roman"/>
          <w:color w:val="222222"/>
          <w:sz w:val="20"/>
          <w:szCs w:val="20"/>
        </w:rPr>
        <w:t xml:space="preserve"> quality of evidence </w:t>
      </w:r>
      <w:r w:rsidR="00DB35E6" w:rsidRPr="0075503F">
        <w:rPr>
          <w:rFonts w:ascii="Times New Roman" w:eastAsia="Times New Roman" w:hAnsi="Times New Roman" w:cs="Times New Roman"/>
          <w:color w:val="222222"/>
          <w:sz w:val="20"/>
          <w:szCs w:val="20"/>
        </w:rPr>
        <w:t xml:space="preserve">exists </w:t>
      </w:r>
      <w:r w:rsidR="00107086" w:rsidRPr="0075503F">
        <w:rPr>
          <w:rFonts w:ascii="Times New Roman" w:eastAsia="Times New Roman" w:hAnsi="Times New Roman" w:cs="Times New Roman"/>
          <w:color w:val="222222"/>
          <w:sz w:val="20"/>
          <w:szCs w:val="20"/>
        </w:rPr>
        <w:t>for preventive measures</w:t>
      </w:r>
      <w:r w:rsidR="00DB35E6" w:rsidRPr="0075503F">
        <w:rPr>
          <w:rFonts w:ascii="Times New Roman" w:eastAsia="Times New Roman" w:hAnsi="Times New Roman" w:cs="Times New Roman"/>
          <w:color w:val="222222"/>
          <w:sz w:val="20"/>
          <w:szCs w:val="20"/>
        </w:rPr>
        <w:t>.</w:t>
      </w:r>
      <w:r>
        <w:rPr>
          <w:rFonts w:ascii="Times New Roman" w:eastAsia="Times New Roman" w:hAnsi="Times New Roman" w:cs="Times New Roman"/>
          <w:color w:val="222222"/>
          <w:sz w:val="20"/>
          <w:szCs w:val="20"/>
        </w:rPr>
        <w:t>]</w:t>
      </w:r>
    </w:p>
    <w:p w14:paraId="05C9DF77" w14:textId="77777777" w:rsidR="00107086" w:rsidRPr="0075503F" w:rsidRDefault="00107086" w:rsidP="00DD09FE">
      <w:pPr>
        <w:shd w:val="clear" w:color="auto" w:fill="FBFBFD"/>
        <w:spacing w:after="100" w:afterAutospacing="1" w:line="240" w:lineRule="auto"/>
        <w:jc w:val="center"/>
        <w:outlineLvl w:val="2"/>
        <w:rPr>
          <w:rFonts w:ascii="Times New Roman" w:eastAsia="Times New Roman" w:hAnsi="Times New Roman" w:cs="Times New Roman"/>
          <w:b/>
          <w:color w:val="000000"/>
          <w:sz w:val="20"/>
          <w:szCs w:val="20"/>
          <w:u w:val="single"/>
        </w:rPr>
      </w:pPr>
      <w:r w:rsidRPr="0075503F">
        <w:rPr>
          <w:rFonts w:ascii="Times New Roman" w:eastAsia="Times New Roman" w:hAnsi="Times New Roman" w:cs="Times New Roman"/>
          <w:b/>
          <w:color w:val="000000"/>
          <w:sz w:val="20"/>
          <w:szCs w:val="20"/>
          <w:u w:val="single"/>
        </w:rPr>
        <w:t>General Measures</w:t>
      </w:r>
      <w:r w:rsidR="00DB35E6" w:rsidRPr="0075503F">
        <w:rPr>
          <w:rFonts w:ascii="Times New Roman" w:eastAsia="Times New Roman" w:hAnsi="Times New Roman" w:cs="Times New Roman"/>
          <w:b/>
          <w:color w:val="000000"/>
          <w:sz w:val="20"/>
          <w:szCs w:val="20"/>
          <w:u w:val="single"/>
        </w:rPr>
        <w:t>:</w:t>
      </w:r>
    </w:p>
    <w:p w14:paraId="24F3D81C" w14:textId="6B268D0B" w:rsidR="0075503F" w:rsidRDefault="0075503F" w:rsidP="0075503F">
      <w:pPr>
        <w:shd w:val="clear" w:color="auto" w:fill="FBFBFD"/>
        <w:spacing w:after="0"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 xml:space="preserve">- </w:t>
      </w:r>
      <w:r w:rsidR="00107086" w:rsidRPr="0075503F">
        <w:rPr>
          <w:rFonts w:ascii="Times New Roman" w:eastAsia="Times New Roman" w:hAnsi="Times New Roman" w:cs="Times New Roman"/>
          <w:color w:val="222222"/>
          <w:sz w:val="20"/>
          <w:szCs w:val="20"/>
        </w:rPr>
        <w:t xml:space="preserve">Age </w:t>
      </w:r>
      <w:r w:rsidR="00B8504F" w:rsidRPr="0075503F">
        <w:rPr>
          <w:rFonts w:ascii="Times New Roman" w:eastAsia="Times New Roman" w:hAnsi="Times New Roman" w:cs="Times New Roman"/>
          <w:color w:val="222222"/>
          <w:sz w:val="20"/>
          <w:szCs w:val="20"/>
        </w:rPr>
        <w:t>=</w:t>
      </w:r>
      <w:r w:rsidR="00107086" w:rsidRPr="0075503F">
        <w:rPr>
          <w:rFonts w:ascii="Times New Roman" w:eastAsia="Times New Roman" w:hAnsi="Times New Roman" w:cs="Times New Roman"/>
          <w:color w:val="222222"/>
          <w:sz w:val="20"/>
          <w:szCs w:val="20"/>
        </w:rPr>
        <w:t xml:space="preserve"> major risk factor, </w:t>
      </w:r>
      <w:r w:rsidR="00DB35E6" w:rsidRPr="0075503F">
        <w:rPr>
          <w:rFonts w:ascii="Times New Roman" w:eastAsia="Times New Roman" w:hAnsi="Times New Roman" w:cs="Times New Roman"/>
          <w:color w:val="222222"/>
          <w:sz w:val="20"/>
          <w:szCs w:val="20"/>
        </w:rPr>
        <w:t>risk:benefit</w:t>
      </w:r>
      <w:r>
        <w:rPr>
          <w:rFonts w:ascii="Times New Roman" w:eastAsia="Times New Roman" w:hAnsi="Times New Roman" w:cs="Times New Roman"/>
          <w:color w:val="222222"/>
          <w:sz w:val="20"/>
          <w:szCs w:val="20"/>
        </w:rPr>
        <w:t>s</w:t>
      </w:r>
      <w:r w:rsidR="00DB35E6" w:rsidRPr="0075503F">
        <w:rPr>
          <w:rFonts w:ascii="Times New Roman" w:eastAsia="Times New Roman" w:hAnsi="Times New Roman" w:cs="Times New Roman"/>
          <w:color w:val="222222"/>
          <w:sz w:val="20"/>
          <w:szCs w:val="20"/>
        </w:rPr>
        <w:t xml:space="preserve"> considered for PDPH</w:t>
      </w:r>
      <w:r w:rsidR="00107086" w:rsidRPr="0075503F">
        <w:rPr>
          <w:rFonts w:ascii="Times New Roman" w:eastAsia="Times New Roman" w:hAnsi="Times New Roman" w:cs="Times New Roman"/>
          <w:color w:val="222222"/>
          <w:sz w:val="20"/>
          <w:szCs w:val="20"/>
        </w:rPr>
        <w:t xml:space="preserve"> in p</w:t>
      </w:r>
      <w:r w:rsidR="00DB35E6" w:rsidRPr="0075503F">
        <w:rPr>
          <w:rFonts w:ascii="Times New Roman" w:eastAsia="Times New Roman" w:hAnsi="Times New Roman" w:cs="Times New Roman"/>
          <w:color w:val="222222"/>
          <w:sz w:val="20"/>
          <w:szCs w:val="20"/>
        </w:rPr>
        <w:t>ts &lt; 40 y/o</w:t>
      </w:r>
      <w:r>
        <w:rPr>
          <w:rFonts w:ascii="Times New Roman" w:eastAsia="Times New Roman" w:hAnsi="Times New Roman" w:cs="Times New Roman"/>
          <w:color w:val="222222"/>
          <w:sz w:val="20"/>
          <w:szCs w:val="20"/>
        </w:rPr>
        <w:t xml:space="preserve">. </w:t>
      </w:r>
    </w:p>
    <w:p w14:paraId="5E29CD68" w14:textId="4AFEDC0F" w:rsidR="0075503F" w:rsidRDefault="0075503F" w:rsidP="0075503F">
      <w:pPr>
        <w:shd w:val="clear" w:color="auto" w:fill="FBFBFD"/>
        <w:spacing w:after="0"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 xml:space="preserve">- </w:t>
      </w:r>
      <w:r w:rsidR="00DB35E6" w:rsidRPr="0075503F">
        <w:rPr>
          <w:rFonts w:ascii="Times New Roman" w:eastAsia="Times New Roman" w:hAnsi="Times New Roman" w:cs="Times New Roman"/>
          <w:color w:val="222222"/>
          <w:sz w:val="20"/>
          <w:szCs w:val="20"/>
        </w:rPr>
        <w:t>U</w:t>
      </w:r>
      <w:r w:rsidR="00107086" w:rsidRPr="0075503F">
        <w:rPr>
          <w:rFonts w:ascii="Times New Roman" w:eastAsia="Times New Roman" w:hAnsi="Times New Roman" w:cs="Times New Roman"/>
          <w:color w:val="222222"/>
          <w:sz w:val="20"/>
          <w:szCs w:val="20"/>
        </w:rPr>
        <w:t>se of</w:t>
      </w:r>
      <w:r w:rsidR="00DB35E6" w:rsidRPr="0075503F">
        <w:rPr>
          <w:rFonts w:ascii="Times New Roman" w:eastAsia="Times New Roman" w:hAnsi="Times New Roman" w:cs="Times New Roman"/>
          <w:color w:val="222222"/>
          <w:sz w:val="20"/>
          <w:szCs w:val="20"/>
        </w:rPr>
        <w:t xml:space="preserve"> U/S</w:t>
      </w:r>
      <w:r w:rsidR="00107086" w:rsidRPr="0075503F">
        <w:rPr>
          <w:rFonts w:ascii="Times New Roman" w:eastAsia="Times New Roman" w:hAnsi="Times New Roman" w:cs="Times New Roman"/>
          <w:color w:val="222222"/>
          <w:sz w:val="20"/>
          <w:szCs w:val="20"/>
        </w:rPr>
        <w:t xml:space="preserve"> </w:t>
      </w:r>
      <w:r w:rsidR="00DB35E6" w:rsidRPr="0075503F">
        <w:rPr>
          <w:rFonts w:ascii="Times New Roman" w:eastAsia="Times New Roman" w:hAnsi="Times New Roman" w:cs="Times New Roman"/>
          <w:color w:val="222222"/>
          <w:sz w:val="20"/>
          <w:szCs w:val="20"/>
        </w:rPr>
        <w:t>may</w:t>
      </w:r>
      <w:r w:rsidR="00107086" w:rsidRPr="0075503F">
        <w:rPr>
          <w:rFonts w:ascii="Times New Roman" w:eastAsia="Times New Roman" w:hAnsi="Times New Roman" w:cs="Times New Roman"/>
          <w:color w:val="222222"/>
          <w:sz w:val="20"/>
          <w:szCs w:val="20"/>
        </w:rPr>
        <w:t xml:space="preserve"> reduc</w:t>
      </w:r>
      <w:r w:rsidR="00DB35E6" w:rsidRPr="0075503F">
        <w:rPr>
          <w:rFonts w:ascii="Times New Roman" w:eastAsia="Times New Roman" w:hAnsi="Times New Roman" w:cs="Times New Roman"/>
          <w:color w:val="222222"/>
          <w:sz w:val="20"/>
          <w:szCs w:val="20"/>
        </w:rPr>
        <w:t xml:space="preserve">e </w:t>
      </w:r>
      <w:r w:rsidR="00107086" w:rsidRPr="0075503F">
        <w:rPr>
          <w:rFonts w:ascii="Times New Roman" w:eastAsia="Times New Roman" w:hAnsi="Times New Roman" w:cs="Times New Roman"/>
          <w:color w:val="222222"/>
          <w:sz w:val="20"/>
          <w:szCs w:val="20"/>
        </w:rPr>
        <w:t>the risk of PDPH. U</w:t>
      </w:r>
      <w:r w:rsidR="00DB35E6" w:rsidRPr="0075503F">
        <w:rPr>
          <w:rFonts w:ascii="Times New Roman" w:eastAsia="Times New Roman" w:hAnsi="Times New Roman" w:cs="Times New Roman"/>
          <w:color w:val="222222"/>
          <w:sz w:val="20"/>
          <w:szCs w:val="20"/>
        </w:rPr>
        <w:t>/S</w:t>
      </w:r>
      <w:r w:rsidR="00107086" w:rsidRPr="0075503F">
        <w:rPr>
          <w:rFonts w:ascii="Times New Roman" w:eastAsia="Times New Roman" w:hAnsi="Times New Roman" w:cs="Times New Roman"/>
          <w:color w:val="222222"/>
          <w:sz w:val="20"/>
          <w:szCs w:val="20"/>
        </w:rPr>
        <w:t xml:space="preserve"> can decrease </w:t>
      </w:r>
      <w:r w:rsidR="00DB35E6" w:rsidRPr="0075503F">
        <w:rPr>
          <w:rFonts w:ascii="Times New Roman" w:eastAsia="Times New Roman" w:hAnsi="Times New Roman" w:cs="Times New Roman"/>
          <w:color w:val="222222"/>
          <w:sz w:val="20"/>
          <w:szCs w:val="20"/>
        </w:rPr>
        <w:t>#</w:t>
      </w:r>
      <w:r w:rsidR="00107086" w:rsidRPr="0075503F">
        <w:rPr>
          <w:rFonts w:ascii="Times New Roman" w:eastAsia="Times New Roman" w:hAnsi="Times New Roman" w:cs="Times New Roman"/>
          <w:color w:val="222222"/>
          <w:sz w:val="20"/>
          <w:szCs w:val="20"/>
        </w:rPr>
        <w:t xml:space="preserve"> of needle passes </w:t>
      </w:r>
      <w:r w:rsidR="00DB35E6" w:rsidRPr="0075503F">
        <w:rPr>
          <w:rFonts w:ascii="Times New Roman" w:eastAsia="Times New Roman" w:hAnsi="Times New Roman" w:cs="Times New Roman"/>
          <w:color w:val="222222"/>
          <w:sz w:val="20"/>
          <w:szCs w:val="20"/>
        </w:rPr>
        <w:t>and</w:t>
      </w:r>
      <w:r w:rsidR="00107086" w:rsidRPr="0075503F">
        <w:rPr>
          <w:rFonts w:ascii="Times New Roman" w:eastAsia="Times New Roman" w:hAnsi="Times New Roman" w:cs="Times New Roman"/>
          <w:color w:val="222222"/>
          <w:sz w:val="20"/>
          <w:szCs w:val="20"/>
        </w:rPr>
        <w:t xml:space="preserve"> </w:t>
      </w:r>
      <w:r>
        <w:rPr>
          <w:rFonts w:ascii="Times New Roman" w:eastAsia="Times New Roman" w:hAnsi="Times New Roman" w:cs="Times New Roman"/>
          <w:color w:val="222222"/>
          <w:sz w:val="20"/>
          <w:szCs w:val="20"/>
        </w:rPr>
        <w:t>can</w:t>
      </w:r>
      <w:r w:rsidR="00DB35E6" w:rsidRPr="0075503F">
        <w:rPr>
          <w:rFonts w:ascii="Times New Roman" w:eastAsia="Times New Roman" w:hAnsi="Times New Roman" w:cs="Times New Roman"/>
          <w:color w:val="222222"/>
          <w:sz w:val="20"/>
          <w:szCs w:val="20"/>
        </w:rPr>
        <w:t xml:space="preserve"> accurately predict depth of epidural space. </w:t>
      </w:r>
      <w:r>
        <w:rPr>
          <w:rFonts w:ascii="Times New Roman" w:eastAsia="Times New Roman" w:hAnsi="Times New Roman" w:cs="Times New Roman"/>
          <w:color w:val="222222"/>
          <w:sz w:val="20"/>
          <w:szCs w:val="20"/>
        </w:rPr>
        <w:tab/>
        <w:t xml:space="preserve">- </w:t>
      </w:r>
      <w:r w:rsidR="00DB35E6" w:rsidRPr="0075503F">
        <w:rPr>
          <w:rFonts w:ascii="Times New Roman" w:eastAsia="Times New Roman" w:hAnsi="Times New Roman" w:cs="Times New Roman"/>
          <w:color w:val="222222"/>
          <w:sz w:val="20"/>
          <w:szCs w:val="20"/>
        </w:rPr>
        <w:t>Further study</w:t>
      </w:r>
      <w:r w:rsidR="00107086" w:rsidRPr="0075503F">
        <w:rPr>
          <w:rFonts w:ascii="Times New Roman" w:eastAsia="Times New Roman" w:hAnsi="Times New Roman" w:cs="Times New Roman"/>
          <w:color w:val="222222"/>
          <w:sz w:val="20"/>
          <w:szCs w:val="20"/>
        </w:rPr>
        <w:t xml:space="preserve"> </w:t>
      </w:r>
      <w:r>
        <w:rPr>
          <w:rFonts w:ascii="Times New Roman" w:eastAsia="Times New Roman" w:hAnsi="Times New Roman" w:cs="Times New Roman"/>
          <w:color w:val="222222"/>
          <w:sz w:val="20"/>
          <w:szCs w:val="20"/>
        </w:rPr>
        <w:t xml:space="preserve">to </w:t>
      </w:r>
      <w:r w:rsidR="00107086" w:rsidRPr="0075503F">
        <w:rPr>
          <w:rFonts w:ascii="Times New Roman" w:eastAsia="Times New Roman" w:hAnsi="Times New Roman" w:cs="Times New Roman"/>
          <w:color w:val="222222"/>
          <w:sz w:val="20"/>
          <w:szCs w:val="20"/>
        </w:rPr>
        <w:t xml:space="preserve">define potential for </w:t>
      </w:r>
      <w:r w:rsidR="00DB35E6" w:rsidRPr="0075503F">
        <w:rPr>
          <w:rFonts w:ascii="Times New Roman" w:eastAsia="Times New Roman" w:hAnsi="Times New Roman" w:cs="Times New Roman"/>
          <w:color w:val="222222"/>
          <w:sz w:val="20"/>
          <w:szCs w:val="20"/>
        </w:rPr>
        <w:t>U/S</w:t>
      </w:r>
      <w:r w:rsidR="00107086" w:rsidRPr="0075503F">
        <w:rPr>
          <w:rFonts w:ascii="Times New Roman" w:eastAsia="Times New Roman" w:hAnsi="Times New Roman" w:cs="Times New Roman"/>
          <w:color w:val="222222"/>
          <w:sz w:val="20"/>
          <w:szCs w:val="20"/>
        </w:rPr>
        <w:t xml:space="preserve"> to reduce incidence of ADP and PDPH.</w:t>
      </w:r>
    </w:p>
    <w:p w14:paraId="2E4D195F" w14:textId="77777777" w:rsidR="0075503F" w:rsidRDefault="0075503F" w:rsidP="0075503F">
      <w:pPr>
        <w:shd w:val="clear" w:color="auto" w:fill="FBFBFD"/>
        <w:spacing w:after="0" w:line="240" w:lineRule="auto"/>
        <w:rPr>
          <w:rFonts w:ascii="Times New Roman" w:eastAsia="Times New Roman" w:hAnsi="Times New Roman" w:cs="Times New Roman"/>
          <w:color w:val="222222"/>
          <w:sz w:val="20"/>
          <w:szCs w:val="20"/>
        </w:rPr>
      </w:pPr>
    </w:p>
    <w:p w14:paraId="2C8E7B60" w14:textId="3B08A9C1" w:rsidR="00107086" w:rsidRDefault="0075503F" w:rsidP="0075503F">
      <w:pPr>
        <w:shd w:val="clear" w:color="auto" w:fill="FBFBFD"/>
        <w:spacing w:after="0"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 E</w:t>
      </w:r>
      <w:r w:rsidR="00107086" w:rsidRPr="0075503F">
        <w:rPr>
          <w:rFonts w:ascii="Times New Roman" w:eastAsia="Times New Roman" w:hAnsi="Times New Roman" w:cs="Times New Roman"/>
          <w:color w:val="222222"/>
          <w:sz w:val="20"/>
          <w:szCs w:val="20"/>
        </w:rPr>
        <w:t xml:space="preserve">fficacy of </w:t>
      </w:r>
      <w:r>
        <w:rPr>
          <w:rFonts w:ascii="Times New Roman" w:eastAsia="Times New Roman" w:hAnsi="Times New Roman" w:cs="Times New Roman"/>
          <w:color w:val="222222"/>
          <w:sz w:val="20"/>
          <w:szCs w:val="20"/>
        </w:rPr>
        <w:t xml:space="preserve">meds </w:t>
      </w:r>
      <w:r w:rsidR="00107086" w:rsidRPr="0075503F">
        <w:rPr>
          <w:rFonts w:ascii="Times New Roman" w:eastAsia="Times New Roman" w:hAnsi="Times New Roman" w:cs="Times New Roman"/>
          <w:color w:val="222222"/>
          <w:sz w:val="20"/>
          <w:szCs w:val="20"/>
        </w:rPr>
        <w:t xml:space="preserve">unclear. </w:t>
      </w:r>
      <w:r w:rsidR="00DB35E6" w:rsidRPr="0075503F">
        <w:rPr>
          <w:rFonts w:ascii="Times New Roman" w:eastAsia="Times New Roman" w:hAnsi="Times New Roman" w:cs="Times New Roman"/>
          <w:color w:val="222222"/>
          <w:sz w:val="20"/>
          <w:szCs w:val="20"/>
        </w:rPr>
        <w:t>Ex:</w:t>
      </w:r>
      <w:r w:rsidR="00107086" w:rsidRPr="0075503F">
        <w:rPr>
          <w:rFonts w:ascii="Times New Roman" w:eastAsia="Times New Roman" w:hAnsi="Times New Roman" w:cs="Times New Roman"/>
          <w:color w:val="222222"/>
          <w:sz w:val="20"/>
          <w:szCs w:val="20"/>
        </w:rPr>
        <w:t xml:space="preserve"> </w:t>
      </w:r>
      <w:r w:rsidR="00DB35E6" w:rsidRPr="0075503F">
        <w:rPr>
          <w:rFonts w:ascii="Times New Roman" w:eastAsia="Times New Roman" w:hAnsi="Times New Roman" w:cs="Times New Roman"/>
          <w:color w:val="222222"/>
          <w:sz w:val="20"/>
          <w:szCs w:val="20"/>
        </w:rPr>
        <w:t xml:space="preserve">IV dexamethasone </w:t>
      </w:r>
      <w:r>
        <w:rPr>
          <w:rFonts w:ascii="Times New Roman" w:eastAsia="Times New Roman" w:hAnsi="Times New Roman" w:cs="Times New Roman"/>
          <w:color w:val="222222"/>
          <w:sz w:val="20"/>
          <w:szCs w:val="20"/>
        </w:rPr>
        <w:t>may</w:t>
      </w:r>
      <w:r w:rsidR="00107086" w:rsidRPr="0075503F">
        <w:rPr>
          <w:rFonts w:ascii="Times New Roman" w:eastAsia="Times New Roman" w:hAnsi="Times New Roman" w:cs="Times New Roman"/>
          <w:color w:val="222222"/>
          <w:sz w:val="20"/>
          <w:szCs w:val="20"/>
        </w:rPr>
        <w:t xml:space="preserve"> decrease, but not influence, and even increase the risk of PDPH.</w:t>
      </w:r>
      <w:r w:rsidR="008352B5" w:rsidRPr="0075503F">
        <w:rPr>
          <w:rFonts w:ascii="Times New Roman" w:eastAsia="Times New Roman" w:hAnsi="Times New Roman" w:cs="Times New Roman"/>
          <w:color w:val="222222"/>
          <w:sz w:val="20"/>
          <w:szCs w:val="20"/>
        </w:rPr>
        <w:t xml:space="preserve">(??) </w:t>
      </w:r>
    </w:p>
    <w:p w14:paraId="32824787" w14:textId="56EEF9A7" w:rsidR="0075503F" w:rsidRDefault="00107086" w:rsidP="0075503F">
      <w:pPr>
        <w:shd w:val="clear" w:color="auto" w:fill="FBFBFD"/>
        <w:spacing w:after="0"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 xml:space="preserve">A recent </w:t>
      </w:r>
      <w:r w:rsidR="0075503F">
        <w:rPr>
          <w:rFonts w:ascii="Times New Roman" w:eastAsia="Times New Roman" w:hAnsi="Times New Roman" w:cs="Times New Roman"/>
          <w:color w:val="222222"/>
          <w:sz w:val="20"/>
          <w:szCs w:val="20"/>
        </w:rPr>
        <w:t xml:space="preserve">pharm review </w:t>
      </w:r>
      <w:r w:rsidRPr="0075503F">
        <w:rPr>
          <w:rFonts w:ascii="Times New Roman" w:eastAsia="Times New Roman" w:hAnsi="Times New Roman" w:cs="Times New Roman"/>
          <w:color w:val="222222"/>
          <w:sz w:val="20"/>
          <w:szCs w:val="20"/>
        </w:rPr>
        <w:t xml:space="preserve">for preventing PDPH identified </w:t>
      </w:r>
      <w:r w:rsidR="0075503F">
        <w:rPr>
          <w:rFonts w:ascii="Times New Roman" w:eastAsia="Times New Roman" w:hAnsi="Times New Roman" w:cs="Times New Roman"/>
          <w:color w:val="222222"/>
          <w:sz w:val="20"/>
          <w:szCs w:val="20"/>
        </w:rPr>
        <w:t>o</w:t>
      </w:r>
      <w:r w:rsidRPr="0075503F">
        <w:rPr>
          <w:rFonts w:ascii="Times New Roman" w:eastAsia="Times New Roman" w:hAnsi="Times New Roman" w:cs="Times New Roman"/>
          <w:color w:val="222222"/>
          <w:sz w:val="20"/>
          <w:szCs w:val="20"/>
        </w:rPr>
        <w:t xml:space="preserve">nly 10 RCTs. </w:t>
      </w:r>
      <w:r w:rsidR="0075503F">
        <w:rPr>
          <w:rFonts w:ascii="Times New Roman" w:eastAsia="Times New Roman" w:hAnsi="Times New Roman" w:cs="Times New Roman"/>
          <w:color w:val="222222"/>
          <w:sz w:val="20"/>
          <w:szCs w:val="20"/>
        </w:rPr>
        <w:t>P</w:t>
      </w:r>
      <w:r w:rsidRPr="0075503F">
        <w:rPr>
          <w:rFonts w:ascii="Times New Roman" w:eastAsia="Times New Roman" w:hAnsi="Times New Roman" w:cs="Times New Roman"/>
          <w:color w:val="222222"/>
          <w:sz w:val="20"/>
          <w:szCs w:val="20"/>
        </w:rPr>
        <w:t>rim</w:t>
      </w:r>
      <w:r w:rsidR="008352B5" w:rsidRPr="0075503F">
        <w:rPr>
          <w:rFonts w:ascii="Times New Roman" w:eastAsia="Times New Roman" w:hAnsi="Times New Roman" w:cs="Times New Roman"/>
          <w:color w:val="222222"/>
          <w:sz w:val="20"/>
          <w:szCs w:val="20"/>
        </w:rPr>
        <w:t>ary outcome</w:t>
      </w:r>
      <w:r w:rsidR="0075503F">
        <w:rPr>
          <w:rFonts w:ascii="Times New Roman" w:eastAsia="Times New Roman" w:hAnsi="Times New Roman" w:cs="Times New Roman"/>
          <w:color w:val="222222"/>
          <w:sz w:val="20"/>
          <w:szCs w:val="20"/>
        </w:rPr>
        <w:t xml:space="preserve"> =</w:t>
      </w:r>
      <w:r w:rsidR="008352B5" w:rsidRPr="0075503F">
        <w:rPr>
          <w:rFonts w:ascii="Times New Roman" w:eastAsia="Times New Roman" w:hAnsi="Times New Roman" w:cs="Times New Roman"/>
          <w:color w:val="222222"/>
          <w:sz w:val="20"/>
          <w:szCs w:val="20"/>
        </w:rPr>
        <w:t xml:space="preserve"> reduced # </w:t>
      </w:r>
      <w:r w:rsidRPr="0075503F">
        <w:rPr>
          <w:rFonts w:ascii="Times New Roman" w:eastAsia="Times New Roman" w:hAnsi="Times New Roman" w:cs="Times New Roman"/>
          <w:color w:val="222222"/>
          <w:sz w:val="20"/>
          <w:szCs w:val="20"/>
        </w:rPr>
        <w:t>PDPH</w:t>
      </w:r>
      <w:r w:rsidR="0075503F">
        <w:rPr>
          <w:rFonts w:ascii="Times New Roman" w:eastAsia="Times New Roman" w:hAnsi="Times New Roman" w:cs="Times New Roman"/>
          <w:color w:val="222222"/>
          <w:sz w:val="20"/>
          <w:szCs w:val="20"/>
        </w:rPr>
        <w:t>s</w:t>
      </w:r>
      <w:r w:rsidRPr="0075503F">
        <w:rPr>
          <w:rFonts w:ascii="Times New Roman" w:eastAsia="Times New Roman" w:hAnsi="Times New Roman" w:cs="Times New Roman"/>
          <w:color w:val="222222"/>
          <w:sz w:val="20"/>
          <w:szCs w:val="20"/>
        </w:rPr>
        <w:t xml:space="preserve"> of any severity, was affected by </w:t>
      </w:r>
      <w:r w:rsidR="00B8504F" w:rsidRPr="0075503F">
        <w:rPr>
          <w:rFonts w:ascii="Times New Roman" w:eastAsia="Times New Roman" w:hAnsi="Times New Roman" w:cs="Times New Roman"/>
          <w:color w:val="222222"/>
          <w:sz w:val="20"/>
          <w:szCs w:val="20"/>
        </w:rPr>
        <w:t>IT</w:t>
      </w:r>
      <w:r w:rsidRPr="0075503F">
        <w:rPr>
          <w:rFonts w:ascii="Times New Roman" w:eastAsia="Times New Roman" w:hAnsi="Times New Roman" w:cs="Times New Roman"/>
          <w:color w:val="222222"/>
          <w:sz w:val="20"/>
          <w:szCs w:val="20"/>
        </w:rPr>
        <w:t xml:space="preserve"> morphine sulfate or fentanyl, oral caffeine, rectal indomethacin, or </w:t>
      </w:r>
      <w:r w:rsidR="008352B5" w:rsidRPr="0075503F">
        <w:rPr>
          <w:rFonts w:ascii="Times New Roman" w:eastAsia="Times New Roman" w:hAnsi="Times New Roman" w:cs="Times New Roman"/>
          <w:color w:val="222222"/>
          <w:sz w:val="20"/>
          <w:szCs w:val="20"/>
        </w:rPr>
        <w:t xml:space="preserve">IV </w:t>
      </w:r>
      <w:r w:rsidRPr="0075503F">
        <w:rPr>
          <w:rFonts w:ascii="Times New Roman" w:eastAsia="Times New Roman" w:hAnsi="Times New Roman" w:cs="Times New Roman"/>
          <w:color w:val="222222"/>
          <w:sz w:val="20"/>
          <w:szCs w:val="20"/>
        </w:rPr>
        <w:t xml:space="preserve">dexamethasone. </w:t>
      </w:r>
      <w:r w:rsidR="0075503F">
        <w:rPr>
          <w:rFonts w:ascii="Times New Roman" w:eastAsia="Times New Roman" w:hAnsi="Times New Roman" w:cs="Times New Roman"/>
          <w:color w:val="222222"/>
          <w:sz w:val="20"/>
          <w:szCs w:val="20"/>
        </w:rPr>
        <w:t>Reduced</w:t>
      </w:r>
      <w:r w:rsidRPr="0075503F">
        <w:rPr>
          <w:rFonts w:ascii="Times New Roman" w:eastAsia="Times New Roman" w:hAnsi="Times New Roman" w:cs="Times New Roman"/>
          <w:color w:val="222222"/>
          <w:sz w:val="20"/>
          <w:szCs w:val="20"/>
        </w:rPr>
        <w:t xml:space="preserve"> PDPH</w:t>
      </w:r>
      <w:r w:rsidR="0075503F">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seen w</w:t>
      </w:r>
      <w:r w:rsidR="00B8504F" w:rsidRPr="0075503F">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 xml:space="preserve">epidural morphine (relative risk [RR] 0.25), </w:t>
      </w:r>
      <w:r w:rsidR="008352B5" w:rsidRPr="0075503F">
        <w:rPr>
          <w:rFonts w:ascii="Times New Roman" w:eastAsia="Times New Roman" w:hAnsi="Times New Roman" w:cs="Times New Roman"/>
          <w:color w:val="222222"/>
          <w:sz w:val="20"/>
          <w:szCs w:val="20"/>
        </w:rPr>
        <w:t xml:space="preserve">IV </w:t>
      </w:r>
      <w:r w:rsidRPr="0075503F">
        <w:rPr>
          <w:rFonts w:ascii="Times New Roman" w:eastAsia="Times New Roman" w:hAnsi="Times New Roman" w:cs="Times New Roman"/>
          <w:color w:val="222222"/>
          <w:sz w:val="20"/>
          <w:szCs w:val="20"/>
        </w:rPr>
        <w:t xml:space="preserve">cosyntropin (RR 0.49), and </w:t>
      </w:r>
      <w:r w:rsidR="008352B5" w:rsidRPr="0075503F">
        <w:rPr>
          <w:rFonts w:ascii="Times New Roman" w:eastAsia="Times New Roman" w:hAnsi="Times New Roman" w:cs="Times New Roman"/>
          <w:color w:val="222222"/>
          <w:sz w:val="20"/>
          <w:szCs w:val="20"/>
        </w:rPr>
        <w:t>IV</w:t>
      </w:r>
      <w:r w:rsidRPr="0075503F">
        <w:rPr>
          <w:rFonts w:ascii="Times New Roman" w:eastAsia="Times New Roman" w:hAnsi="Times New Roman" w:cs="Times New Roman"/>
          <w:color w:val="222222"/>
          <w:sz w:val="20"/>
          <w:szCs w:val="20"/>
        </w:rPr>
        <w:t xml:space="preserve"> aminophylline (RR 0.21 at 48 hours), </w:t>
      </w:r>
      <w:r w:rsidR="0075503F">
        <w:rPr>
          <w:rFonts w:ascii="Times New Roman" w:eastAsia="Times New Roman" w:hAnsi="Times New Roman" w:cs="Times New Roman"/>
          <w:color w:val="222222"/>
          <w:sz w:val="20"/>
          <w:szCs w:val="20"/>
        </w:rPr>
        <w:t xml:space="preserve">but </w:t>
      </w:r>
      <w:r w:rsidRPr="0075503F">
        <w:rPr>
          <w:rFonts w:ascii="Times New Roman" w:eastAsia="Times New Roman" w:hAnsi="Times New Roman" w:cs="Times New Roman"/>
          <w:color w:val="222222"/>
          <w:sz w:val="20"/>
          <w:szCs w:val="20"/>
        </w:rPr>
        <w:t>benefit of each was only demonstrated in</w:t>
      </w:r>
      <w:r w:rsidR="00B8504F" w:rsidRPr="0075503F">
        <w:rPr>
          <w:rFonts w:ascii="Times New Roman" w:eastAsia="Times New Roman" w:hAnsi="Times New Roman" w:cs="Times New Roman"/>
          <w:color w:val="222222"/>
          <w:sz w:val="20"/>
          <w:szCs w:val="20"/>
        </w:rPr>
        <w:t xml:space="preserve"> one</w:t>
      </w:r>
      <w:r w:rsidRPr="0075503F">
        <w:rPr>
          <w:rFonts w:ascii="Times New Roman" w:eastAsia="Times New Roman" w:hAnsi="Times New Roman" w:cs="Times New Roman"/>
          <w:color w:val="222222"/>
          <w:sz w:val="20"/>
          <w:szCs w:val="20"/>
        </w:rPr>
        <w:t xml:space="preserve"> single study. </w:t>
      </w:r>
      <w:r w:rsidR="0075503F">
        <w:rPr>
          <w:rFonts w:ascii="Times New Roman" w:eastAsia="Times New Roman" w:hAnsi="Times New Roman" w:cs="Times New Roman"/>
          <w:color w:val="222222"/>
          <w:sz w:val="20"/>
          <w:szCs w:val="20"/>
        </w:rPr>
        <w:t>D</w:t>
      </w:r>
      <w:r w:rsidRPr="0075503F">
        <w:rPr>
          <w:rFonts w:ascii="Times New Roman" w:eastAsia="Times New Roman" w:hAnsi="Times New Roman" w:cs="Times New Roman"/>
          <w:color w:val="222222"/>
          <w:sz w:val="20"/>
          <w:szCs w:val="20"/>
        </w:rPr>
        <w:t xml:space="preserve">espite </w:t>
      </w:r>
      <w:r w:rsidR="00B8504F" w:rsidRPr="0075503F">
        <w:rPr>
          <w:rFonts w:ascii="Times New Roman" w:eastAsia="Times New Roman" w:hAnsi="Times New Roman" w:cs="Times New Roman"/>
          <w:color w:val="222222"/>
          <w:sz w:val="20"/>
          <w:szCs w:val="20"/>
        </w:rPr>
        <w:t>minimal</w:t>
      </w:r>
      <w:r w:rsidRPr="0075503F">
        <w:rPr>
          <w:rFonts w:ascii="Times New Roman" w:eastAsia="Times New Roman" w:hAnsi="Times New Roman" w:cs="Times New Roman"/>
          <w:color w:val="222222"/>
          <w:sz w:val="20"/>
          <w:szCs w:val="20"/>
        </w:rPr>
        <w:t xml:space="preserve"> evidence, pharmacologic</w:t>
      </w:r>
      <w:r w:rsidR="0075503F">
        <w:rPr>
          <w:rFonts w:ascii="Times New Roman" w:eastAsia="Times New Roman" w:hAnsi="Times New Roman" w:cs="Times New Roman"/>
          <w:color w:val="222222"/>
          <w:sz w:val="20"/>
          <w:szCs w:val="20"/>
        </w:rPr>
        <w:t>s</w:t>
      </w:r>
      <w:r w:rsidRPr="0075503F">
        <w:rPr>
          <w:rFonts w:ascii="Times New Roman" w:eastAsia="Times New Roman" w:hAnsi="Times New Roman" w:cs="Times New Roman"/>
          <w:color w:val="222222"/>
          <w:sz w:val="20"/>
          <w:szCs w:val="20"/>
        </w:rPr>
        <w:t>—particularly caffeine—</w:t>
      </w:r>
      <w:r w:rsidR="0075503F">
        <w:rPr>
          <w:rFonts w:ascii="Times New Roman" w:eastAsia="Times New Roman" w:hAnsi="Times New Roman" w:cs="Times New Roman"/>
          <w:color w:val="222222"/>
          <w:sz w:val="20"/>
          <w:szCs w:val="20"/>
        </w:rPr>
        <w:t>still</w:t>
      </w:r>
      <w:r w:rsidRPr="0075503F">
        <w:rPr>
          <w:rFonts w:ascii="Times New Roman" w:eastAsia="Times New Roman" w:hAnsi="Times New Roman" w:cs="Times New Roman"/>
          <w:color w:val="222222"/>
          <w:sz w:val="20"/>
          <w:szCs w:val="20"/>
        </w:rPr>
        <w:t xml:space="preserve"> widely used. </w:t>
      </w:r>
      <w:r w:rsidR="00DD09FE" w:rsidRPr="0075503F">
        <w:rPr>
          <w:rFonts w:ascii="Times New Roman" w:eastAsia="Times New Roman" w:hAnsi="Times New Roman" w:cs="Times New Roman"/>
          <w:color w:val="222222"/>
          <w:sz w:val="20"/>
          <w:szCs w:val="20"/>
        </w:rPr>
        <w:t>No</w:t>
      </w:r>
      <w:r w:rsidRPr="0075503F">
        <w:rPr>
          <w:rFonts w:ascii="Times New Roman" w:eastAsia="Times New Roman" w:hAnsi="Times New Roman" w:cs="Times New Roman"/>
          <w:color w:val="222222"/>
          <w:sz w:val="20"/>
          <w:szCs w:val="20"/>
        </w:rPr>
        <w:t xml:space="preserve"> pharmacologic prophylaxis for PDPH has been confirmed, and vario</w:t>
      </w:r>
      <w:r w:rsidR="00DD09FE" w:rsidRPr="0075503F">
        <w:rPr>
          <w:rFonts w:ascii="Times New Roman" w:eastAsia="Times New Roman" w:hAnsi="Times New Roman" w:cs="Times New Roman"/>
          <w:color w:val="222222"/>
          <w:sz w:val="20"/>
          <w:szCs w:val="20"/>
        </w:rPr>
        <w:t>us regimens used have been assc</w:t>
      </w:r>
      <w:r w:rsidRPr="0075503F">
        <w:rPr>
          <w:rFonts w:ascii="Times New Roman" w:eastAsia="Times New Roman" w:hAnsi="Times New Roman" w:cs="Times New Roman"/>
          <w:color w:val="222222"/>
          <w:sz w:val="20"/>
          <w:szCs w:val="20"/>
        </w:rPr>
        <w:t xml:space="preserve"> with adverse events.</w:t>
      </w:r>
    </w:p>
    <w:p w14:paraId="711FCC9E" w14:textId="42437F95" w:rsidR="00107086" w:rsidRPr="0075503F" w:rsidRDefault="00107086" w:rsidP="00107086">
      <w:pPr>
        <w:shd w:val="clear" w:color="auto" w:fill="FBFBFD"/>
        <w:spacing w:after="100" w:afterAutospacing="1" w:line="240" w:lineRule="auto"/>
        <w:rPr>
          <w:rFonts w:ascii="Times New Roman" w:eastAsia="Times New Roman" w:hAnsi="Times New Roman" w:cs="Times New Roman"/>
          <w:b/>
          <w:color w:val="222222"/>
          <w:sz w:val="20"/>
          <w:szCs w:val="20"/>
        </w:rPr>
      </w:pPr>
      <w:r w:rsidRPr="0075503F">
        <w:rPr>
          <w:rFonts w:ascii="Times New Roman" w:eastAsia="Times New Roman" w:hAnsi="Times New Roman" w:cs="Times New Roman"/>
          <w:color w:val="222222"/>
          <w:sz w:val="20"/>
          <w:szCs w:val="20"/>
        </w:rPr>
        <w:br/>
      </w:r>
      <w:r w:rsidR="0075503F">
        <w:rPr>
          <w:rFonts w:ascii="Times New Roman" w:eastAsia="Times New Roman" w:hAnsi="Times New Roman" w:cs="Times New Roman"/>
          <w:color w:val="222222"/>
          <w:sz w:val="20"/>
          <w:szCs w:val="20"/>
        </w:rPr>
        <w:t xml:space="preserve">- </w:t>
      </w:r>
      <w:r w:rsidR="00DD09FE" w:rsidRPr="0075503F">
        <w:rPr>
          <w:rFonts w:ascii="Times New Roman" w:eastAsia="Times New Roman" w:hAnsi="Times New Roman" w:cs="Times New Roman"/>
          <w:color w:val="222222"/>
          <w:sz w:val="20"/>
          <w:szCs w:val="20"/>
        </w:rPr>
        <w:t>B</w:t>
      </w:r>
      <w:r w:rsidRPr="0075503F">
        <w:rPr>
          <w:rFonts w:ascii="Times New Roman" w:eastAsia="Times New Roman" w:hAnsi="Times New Roman" w:cs="Times New Roman"/>
          <w:color w:val="222222"/>
          <w:sz w:val="20"/>
          <w:szCs w:val="20"/>
        </w:rPr>
        <w:t xml:space="preserve">ed rest and aggressive oral and </w:t>
      </w:r>
      <w:r w:rsidR="00DD09FE" w:rsidRPr="0075503F">
        <w:rPr>
          <w:rFonts w:ascii="Times New Roman" w:eastAsia="Times New Roman" w:hAnsi="Times New Roman" w:cs="Times New Roman"/>
          <w:color w:val="222222"/>
          <w:sz w:val="20"/>
          <w:szCs w:val="20"/>
        </w:rPr>
        <w:t>IV</w:t>
      </w:r>
      <w:r w:rsidRPr="0075503F">
        <w:rPr>
          <w:rFonts w:ascii="Times New Roman" w:eastAsia="Times New Roman" w:hAnsi="Times New Roman" w:cs="Times New Roman"/>
          <w:color w:val="222222"/>
          <w:sz w:val="20"/>
          <w:szCs w:val="20"/>
        </w:rPr>
        <w:t xml:space="preserve"> hydration continue to </w:t>
      </w:r>
      <w:r w:rsidR="0075503F">
        <w:rPr>
          <w:rFonts w:ascii="Times New Roman" w:eastAsia="Times New Roman" w:hAnsi="Times New Roman" w:cs="Times New Roman"/>
          <w:color w:val="222222"/>
          <w:sz w:val="20"/>
          <w:szCs w:val="20"/>
        </w:rPr>
        <w:t>used by</w:t>
      </w:r>
      <w:r w:rsidR="00DD09FE" w:rsidRPr="0075503F">
        <w:rPr>
          <w:rFonts w:ascii="Times New Roman" w:eastAsia="Times New Roman" w:hAnsi="Times New Roman" w:cs="Times New Roman"/>
          <w:color w:val="222222"/>
          <w:sz w:val="20"/>
          <w:szCs w:val="20"/>
        </w:rPr>
        <w:t xml:space="preserve"> US anesthesiologists. </w:t>
      </w:r>
      <w:r w:rsidRPr="0075503F">
        <w:rPr>
          <w:rFonts w:ascii="Times New Roman" w:eastAsia="Times New Roman" w:hAnsi="Times New Roman" w:cs="Times New Roman"/>
          <w:color w:val="222222"/>
          <w:sz w:val="20"/>
          <w:szCs w:val="20"/>
        </w:rPr>
        <w:t>However</w:t>
      </w:r>
      <w:r w:rsidR="00DD09FE" w:rsidRPr="0075503F">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i/>
          <w:color w:val="222222"/>
          <w:sz w:val="20"/>
          <w:szCs w:val="20"/>
        </w:rPr>
        <w:t xml:space="preserve">systematic review of </w:t>
      </w:r>
      <w:r w:rsidR="00DD09FE" w:rsidRPr="0075503F">
        <w:rPr>
          <w:rFonts w:ascii="Times New Roman" w:eastAsia="Times New Roman" w:hAnsi="Times New Roman" w:cs="Times New Roman"/>
          <w:i/>
          <w:color w:val="222222"/>
          <w:sz w:val="20"/>
          <w:szCs w:val="20"/>
        </w:rPr>
        <w:t xml:space="preserve">lit re: </w:t>
      </w:r>
      <w:r w:rsidRPr="0075503F">
        <w:rPr>
          <w:rFonts w:ascii="Times New Roman" w:eastAsia="Times New Roman" w:hAnsi="Times New Roman" w:cs="Times New Roman"/>
          <w:i/>
          <w:color w:val="222222"/>
          <w:sz w:val="20"/>
          <w:szCs w:val="20"/>
        </w:rPr>
        <w:t>bed rest v</w:t>
      </w:r>
      <w:r w:rsidR="00DD09FE" w:rsidRPr="0075503F">
        <w:rPr>
          <w:rFonts w:ascii="Times New Roman" w:eastAsia="Times New Roman" w:hAnsi="Times New Roman" w:cs="Times New Roman"/>
          <w:i/>
          <w:color w:val="222222"/>
          <w:sz w:val="20"/>
          <w:szCs w:val="20"/>
        </w:rPr>
        <w:t xml:space="preserve">s </w:t>
      </w:r>
      <w:r w:rsidRPr="0075503F">
        <w:rPr>
          <w:rFonts w:ascii="Times New Roman" w:eastAsia="Times New Roman" w:hAnsi="Times New Roman" w:cs="Times New Roman"/>
          <w:i/>
          <w:color w:val="222222"/>
          <w:sz w:val="20"/>
          <w:szCs w:val="20"/>
        </w:rPr>
        <w:t xml:space="preserve">early mobilization after </w:t>
      </w:r>
      <w:r w:rsidR="0075503F">
        <w:rPr>
          <w:rFonts w:ascii="Times New Roman" w:eastAsia="Times New Roman" w:hAnsi="Times New Roman" w:cs="Times New Roman"/>
          <w:i/>
          <w:color w:val="222222"/>
          <w:sz w:val="20"/>
          <w:szCs w:val="20"/>
        </w:rPr>
        <w:t>ADP</w:t>
      </w:r>
      <w:r w:rsidRPr="0075503F">
        <w:rPr>
          <w:rFonts w:ascii="Times New Roman" w:eastAsia="Times New Roman" w:hAnsi="Times New Roman" w:cs="Times New Roman"/>
          <w:i/>
          <w:color w:val="222222"/>
          <w:sz w:val="20"/>
          <w:szCs w:val="20"/>
        </w:rPr>
        <w:t> failed to show any evidence of benefit from bed rest and suggested risk of PDPH may actually be decreased by early mobilization</w:t>
      </w:r>
      <w:r w:rsidRPr="0075503F">
        <w:rPr>
          <w:rFonts w:ascii="Times New Roman" w:eastAsia="Times New Roman" w:hAnsi="Times New Roman" w:cs="Times New Roman"/>
          <w:color w:val="222222"/>
          <w:sz w:val="20"/>
          <w:szCs w:val="20"/>
        </w:rPr>
        <w:t xml:space="preserve">. US anesthesiologists regarding bed rest </w:t>
      </w:r>
      <w:r w:rsidR="0075503F">
        <w:rPr>
          <w:rFonts w:ascii="Times New Roman" w:eastAsia="Times New Roman" w:hAnsi="Times New Roman" w:cs="Times New Roman"/>
          <w:color w:val="222222"/>
          <w:sz w:val="20"/>
          <w:szCs w:val="20"/>
        </w:rPr>
        <w:t>differently to the</w:t>
      </w:r>
      <w:r w:rsidR="00DD09FE" w:rsidRPr="0075503F">
        <w:rPr>
          <w:rFonts w:ascii="Times New Roman" w:eastAsia="Times New Roman" w:hAnsi="Times New Roman" w:cs="Times New Roman"/>
          <w:color w:val="222222"/>
          <w:sz w:val="20"/>
          <w:szCs w:val="20"/>
        </w:rPr>
        <w:t xml:space="preserve"> UK,</w:t>
      </w:r>
      <w:r w:rsidRPr="0075503F">
        <w:rPr>
          <w:rFonts w:ascii="Times New Roman" w:eastAsia="Times New Roman" w:hAnsi="Times New Roman" w:cs="Times New Roman"/>
          <w:color w:val="222222"/>
          <w:sz w:val="20"/>
          <w:szCs w:val="20"/>
        </w:rPr>
        <w:t xml:space="preserve"> where </w:t>
      </w:r>
      <w:r w:rsidR="0075503F">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75% of UK </w:t>
      </w:r>
      <w:r w:rsidR="00DD09FE" w:rsidRPr="0075503F">
        <w:rPr>
          <w:rFonts w:ascii="Times New Roman" w:eastAsia="Times New Roman" w:hAnsi="Times New Roman" w:cs="Times New Roman"/>
          <w:color w:val="222222"/>
          <w:sz w:val="20"/>
          <w:szCs w:val="20"/>
        </w:rPr>
        <w:t>docs</w:t>
      </w:r>
      <w:r w:rsidRPr="0075503F">
        <w:rPr>
          <w:rFonts w:ascii="Times New Roman" w:eastAsia="Times New Roman" w:hAnsi="Times New Roman" w:cs="Times New Roman"/>
          <w:color w:val="222222"/>
          <w:sz w:val="20"/>
          <w:szCs w:val="20"/>
        </w:rPr>
        <w:t xml:space="preserve"> encourage mobilization </w:t>
      </w:r>
      <w:r w:rsidR="00DD09FE" w:rsidRPr="0075503F">
        <w:rPr>
          <w:rFonts w:ascii="Times New Roman" w:eastAsia="Times New Roman" w:hAnsi="Times New Roman" w:cs="Times New Roman"/>
          <w:color w:val="222222"/>
          <w:sz w:val="20"/>
          <w:szCs w:val="20"/>
        </w:rPr>
        <w:t>ASAP</w:t>
      </w:r>
      <w:r w:rsidRPr="0075503F">
        <w:rPr>
          <w:rFonts w:ascii="Times New Roman" w:eastAsia="Times New Roman" w:hAnsi="Times New Roman" w:cs="Times New Roman"/>
          <w:color w:val="222222"/>
          <w:sz w:val="20"/>
          <w:szCs w:val="20"/>
        </w:rPr>
        <w:t xml:space="preserve"> following ADP as prophylaxis against PDPH. Likewise, in a randomized prospective trial</w:t>
      </w:r>
      <w:r w:rsidRPr="0075503F">
        <w:rPr>
          <w:rFonts w:ascii="Times New Roman" w:eastAsia="Times New Roman" w:hAnsi="Times New Roman" w:cs="Times New Roman"/>
          <w:i/>
          <w:color w:val="222222"/>
          <w:sz w:val="20"/>
          <w:szCs w:val="20"/>
        </w:rPr>
        <w:t>, increased oral hydration following LP failed to decrease the incidence or duration of PDPH.</w:t>
      </w:r>
      <w:r w:rsidRPr="0075503F">
        <w:rPr>
          <w:rFonts w:ascii="Times New Roman" w:eastAsia="Times New Roman" w:hAnsi="Times New Roman" w:cs="Times New Roman"/>
          <w:color w:val="222222"/>
          <w:sz w:val="20"/>
          <w:szCs w:val="20"/>
        </w:rPr>
        <w:t xml:space="preserve"> In summary, </w:t>
      </w:r>
      <w:r w:rsidR="00DD09FE" w:rsidRPr="0075503F">
        <w:rPr>
          <w:rFonts w:ascii="Times New Roman" w:eastAsia="Times New Roman" w:hAnsi="Times New Roman" w:cs="Times New Roman"/>
          <w:color w:val="222222"/>
          <w:sz w:val="20"/>
          <w:szCs w:val="20"/>
        </w:rPr>
        <w:t xml:space="preserve">we are stupid. Jk. </w:t>
      </w:r>
      <w:r w:rsidR="00DD09FE" w:rsidRPr="0075503F">
        <w:rPr>
          <w:rFonts w:ascii="Times New Roman" w:eastAsia="Times New Roman" w:hAnsi="Times New Roman" w:cs="Times New Roman"/>
          <w:b/>
          <w:color w:val="222222"/>
          <w:sz w:val="20"/>
          <w:szCs w:val="20"/>
          <w:highlight w:val="yellow"/>
        </w:rPr>
        <w:t>A</w:t>
      </w:r>
      <w:r w:rsidRPr="0075503F">
        <w:rPr>
          <w:rFonts w:ascii="Times New Roman" w:eastAsia="Times New Roman" w:hAnsi="Times New Roman" w:cs="Times New Roman"/>
          <w:b/>
          <w:color w:val="222222"/>
          <w:sz w:val="20"/>
          <w:szCs w:val="20"/>
          <w:highlight w:val="yellow"/>
        </w:rPr>
        <w:t xml:space="preserve">t this time there is no evidence to support the common practice of recommending bed rest and aggressive hydration in the </w:t>
      </w:r>
      <w:r w:rsidRPr="0075503F">
        <w:rPr>
          <w:rFonts w:ascii="Times New Roman" w:eastAsia="Times New Roman" w:hAnsi="Times New Roman" w:cs="Times New Roman"/>
          <w:b/>
          <w:i/>
          <w:iCs/>
          <w:color w:val="222222"/>
          <w:sz w:val="20"/>
          <w:szCs w:val="20"/>
          <w:highlight w:val="yellow"/>
        </w:rPr>
        <w:t>prevention</w:t>
      </w:r>
      <w:r w:rsidRPr="0075503F">
        <w:rPr>
          <w:rFonts w:ascii="Times New Roman" w:eastAsia="Times New Roman" w:hAnsi="Times New Roman" w:cs="Times New Roman"/>
          <w:b/>
          <w:color w:val="222222"/>
          <w:sz w:val="20"/>
          <w:szCs w:val="20"/>
          <w:highlight w:val="yellow"/>
        </w:rPr>
        <w:t xml:space="preserve"> of PDPH.</w:t>
      </w:r>
    </w:p>
    <w:p w14:paraId="6BF9B2D2" w14:textId="77777777" w:rsidR="00107086" w:rsidRPr="0075503F" w:rsidRDefault="00107086" w:rsidP="00DD09FE">
      <w:pPr>
        <w:shd w:val="clear" w:color="auto" w:fill="CFE0EF"/>
        <w:spacing w:after="100" w:afterAutospacing="1" w:line="390" w:lineRule="atLeast"/>
        <w:outlineLvl w:val="2"/>
        <w:rPr>
          <w:rFonts w:ascii="Times New Roman" w:eastAsia="Times New Roman" w:hAnsi="Times New Roman" w:cs="Times New Roman"/>
          <w:color w:val="0088CF"/>
          <w:sz w:val="20"/>
          <w:szCs w:val="20"/>
        </w:rPr>
      </w:pPr>
      <w:r w:rsidRPr="0075503F">
        <w:rPr>
          <w:rFonts w:ascii="Times New Roman" w:eastAsia="Times New Roman" w:hAnsi="Times New Roman" w:cs="Times New Roman"/>
          <w:color w:val="0088CF"/>
          <w:sz w:val="20"/>
          <w:szCs w:val="20"/>
        </w:rPr>
        <w:lastRenderedPageBreak/>
        <w:t>NYSORA Tips</w:t>
      </w:r>
      <w:r w:rsidRPr="0075503F">
        <w:rPr>
          <w:rFonts w:ascii="Times New Roman" w:eastAsia="Times New Roman" w:hAnsi="Times New Roman" w:cs="Times New Roman"/>
          <w:color w:val="000000"/>
          <w:sz w:val="20"/>
          <w:szCs w:val="20"/>
        </w:rPr>
        <w:br/>
        <w:t xml:space="preserve">• </w:t>
      </w:r>
      <w:r w:rsidRPr="0075503F">
        <w:rPr>
          <w:rFonts w:ascii="Times New Roman" w:eastAsia="Times New Roman" w:hAnsi="Times New Roman" w:cs="Times New Roman"/>
          <w:b/>
          <w:color w:val="000000"/>
          <w:sz w:val="20"/>
          <w:szCs w:val="20"/>
        </w:rPr>
        <w:t>There is no evidence to support the common practice of recommending bed rest and aggressive hydration in the prevention of PDPH.</w:t>
      </w:r>
    </w:p>
    <w:p w14:paraId="654E1201" w14:textId="77777777" w:rsidR="00107086" w:rsidRPr="0075503F" w:rsidRDefault="00107086" w:rsidP="00DD09FE">
      <w:pPr>
        <w:shd w:val="clear" w:color="auto" w:fill="FBFBFD"/>
        <w:spacing w:after="100" w:afterAutospacing="1" w:line="240" w:lineRule="auto"/>
        <w:jc w:val="center"/>
        <w:outlineLvl w:val="2"/>
        <w:rPr>
          <w:rFonts w:ascii="Times New Roman" w:eastAsia="Times New Roman" w:hAnsi="Times New Roman" w:cs="Times New Roman"/>
          <w:b/>
          <w:color w:val="000000"/>
          <w:szCs w:val="20"/>
          <w:u w:val="single"/>
        </w:rPr>
      </w:pPr>
      <w:r w:rsidRPr="0075503F">
        <w:rPr>
          <w:rFonts w:ascii="Times New Roman" w:eastAsia="Times New Roman" w:hAnsi="Times New Roman" w:cs="Times New Roman"/>
          <w:b/>
          <w:color w:val="000000"/>
          <w:szCs w:val="20"/>
          <w:u w:val="single"/>
        </w:rPr>
        <w:t>Spinal Technique</w:t>
      </w:r>
    </w:p>
    <w:p w14:paraId="69CD2343" w14:textId="2496A4F8" w:rsidR="0075503F" w:rsidRDefault="0075503F" w:rsidP="00107086">
      <w:pPr>
        <w:shd w:val="clear" w:color="auto" w:fill="FBFBFD"/>
        <w:spacing w:after="100" w:afterAutospacing="1"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 xml:space="preserve">- </w:t>
      </w:r>
      <w:r w:rsidR="00DD09FE" w:rsidRPr="0075503F">
        <w:rPr>
          <w:rFonts w:ascii="Times New Roman" w:eastAsia="Times New Roman" w:hAnsi="Times New Roman" w:cs="Times New Roman"/>
          <w:color w:val="222222"/>
          <w:sz w:val="20"/>
          <w:szCs w:val="20"/>
        </w:rPr>
        <w:t>Needle selection</w:t>
      </w:r>
      <w:r>
        <w:rPr>
          <w:rFonts w:ascii="Times New Roman" w:eastAsia="Times New Roman" w:hAnsi="Times New Roman" w:cs="Times New Roman"/>
          <w:color w:val="222222"/>
          <w:sz w:val="20"/>
          <w:szCs w:val="20"/>
        </w:rPr>
        <w:t xml:space="preserve">: </w:t>
      </w:r>
      <w:r w:rsidR="00107086" w:rsidRPr="0075503F">
        <w:rPr>
          <w:rFonts w:ascii="Times New Roman" w:eastAsia="Times New Roman" w:hAnsi="Times New Roman" w:cs="Times New Roman"/>
          <w:color w:val="222222"/>
          <w:sz w:val="20"/>
          <w:szCs w:val="20"/>
        </w:rPr>
        <w:t>strong ass</w:t>
      </w:r>
      <w:r w:rsidR="00DD09FE" w:rsidRPr="0075503F">
        <w:rPr>
          <w:rFonts w:ascii="Times New Roman" w:eastAsia="Times New Roman" w:hAnsi="Times New Roman" w:cs="Times New Roman"/>
          <w:color w:val="222222"/>
          <w:sz w:val="20"/>
          <w:szCs w:val="20"/>
        </w:rPr>
        <w:t>c</w:t>
      </w:r>
      <w:r w:rsidR="00107086" w:rsidRPr="0075503F">
        <w:rPr>
          <w:rFonts w:ascii="Times New Roman" w:eastAsia="Times New Roman" w:hAnsi="Times New Roman" w:cs="Times New Roman"/>
          <w:color w:val="222222"/>
          <w:sz w:val="20"/>
          <w:szCs w:val="20"/>
        </w:rPr>
        <w:t xml:space="preserve"> b</w:t>
      </w:r>
      <w:r w:rsidR="00DD09FE" w:rsidRPr="0075503F">
        <w:rPr>
          <w:rFonts w:ascii="Times New Roman" w:eastAsia="Times New Roman" w:hAnsi="Times New Roman" w:cs="Times New Roman"/>
          <w:color w:val="222222"/>
          <w:sz w:val="20"/>
          <w:szCs w:val="20"/>
        </w:rPr>
        <w:t>twn</w:t>
      </w:r>
      <w:r w:rsidR="00107086" w:rsidRPr="0075503F">
        <w:rPr>
          <w:rFonts w:ascii="Times New Roman" w:eastAsia="Times New Roman" w:hAnsi="Times New Roman" w:cs="Times New Roman"/>
          <w:color w:val="222222"/>
          <w:sz w:val="20"/>
          <w:szCs w:val="20"/>
        </w:rPr>
        <w:t xml:space="preserve"> needle </w:t>
      </w:r>
      <w:r w:rsidR="00DD09FE" w:rsidRPr="0075503F">
        <w:rPr>
          <w:rFonts w:ascii="Times New Roman" w:eastAsia="Times New Roman" w:hAnsi="Times New Roman" w:cs="Times New Roman"/>
          <w:color w:val="222222"/>
          <w:sz w:val="20"/>
          <w:szCs w:val="20"/>
        </w:rPr>
        <w:t>gauge and PDPH. S</w:t>
      </w:r>
      <w:r w:rsidR="00107086" w:rsidRPr="0075503F">
        <w:rPr>
          <w:rFonts w:ascii="Times New Roman" w:eastAsia="Times New Roman" w:hAnsi="Times New Roman" w:cs="Times New Roman"/>
          <w:color w:val="222222"/>
          <w:sz w:val="20"/>
          <w:szCs w:val="20"/>
        </w:rPr>
        <w:t>pinal</w:t>
      </w:r>
      <w:r>
        <w:rPr>
          <w:rFonts w:ascii="Times New Roman" w:eastAsia="Times New Roman" w:hAnsi="Times New Roman" w:cs="Times New Roman"/>
          <w:color w:val="222222"/>
          <w:sz w:val="20"/>
          <w:szCs w:val="20"/>
        </w:rPr>
        <w:t xml:space="preserve">s done </w:t>
      </w:r>
      <w:r w:rsidR="00107086" w:rsidRPr="0075503F">
        <w:rPr>
          <w:rFonts w:ascii="Times New Roman" w:eastAsia="Times New Roman" w:hAnsi="Times New Roman" w:cs="Times New Roman"/>
          <w:color w:val="222222"/>
          <w:sz w:val="20"/>
          <w:szCs w:val="20"/>
        </w:rPr>
        <w:t>w</w:t>
      </w:r>
      <w:r w:rsidR="00DD09FE" w:rsidRPr="0075503F">
        <w:rPr>
          <w:rFonts w:ascii="Times New Roman" w:eastAsia="Times New Roman" w:hAnsi="Times New Roman" w:cs="Times New Roman"/>
          <w:color w:val="222222"/>
          <w:sz w:val="20"/>
          <w:szCs w:val="20"/>
        </w:rPr>
        <w:t>/ smallest gauge</w:t>
      </w:r>
      <w:r w:rsidR="00107086" w:rsidRPr="0075503F">
        <w:rPr>
          <w:rFonts w:ascii="Times New Roman" w:eastAsia="Times New Roman" w:hAnsi="Times New Roman" w:cs="Times New Roman"/>
          <w:color w:val="222222"/>
          <w:sz w:val="20"/>
          <w:szCs w:val="20"/>
        </w:rPr>
        <w:t xml:space="preserve"> needles reasonably possible. However, needles of extremely small gauge can be more difficult to place, have slow return of CSF, may be ass</w:t>
      </w:r>
      <w:r w:rsidR="00DD09FE" w:rsidRPr="0075503F">
        <w:rPr>
          <w:rFonts w:ascii="Times New Roman" w:eastAsia="Times New Roman" w:hAnsi="Times New Roman" w:cs="Times New Roman"/>
          <w:color w:val="222222"/>
          <w:sz w:val="20"/>
          <w:szCs w:val="20"/>
        </w:rPr>
        <w:t>c w</w:t>
      </w:r>
      <w:r w:rsidR="00107086" w:rsidRPr="0075503F">
        <w:rPr>
          <w:rFonts w:ascii="Times New Roman" w:eastAsia="Times New Roman" w:hAnsi="Times New Roman" w:cs="Times New Roman"/>
          <w:color w:val="222222"/>
          <w:sz w:val="20"/>
          <w:szCs w:val="20"/>
        </w:rPr>
        <w:t xml:space="preserve"> multiple unrecognized punctures of the dura, and can result in a higher rate of a failed block.</w:t>
      </w:r>
    </w:p>
    <w:p w14:paraId="7F15A9F8" w14:textId="41984F1F" w:rsidR="00107086" w:rsidRPr="0075503F" w:rsidRDefault="0075503F" w:rsidP="00107086">
      <w:pPr>
        <w:shd w:val="clear" w:color="auto" w:fill="FBFBFD"/>
        <w:spacing w:after="100" w:afterAutospacing="1" w:line="240" w:lineRule="auto"/>
        <w:rPr>
          <w:rFonts w:ascii="Times New Roman" w:eastAsia="Times New Roman" w:hAnsi="Times New Roman" w:cs="Times New Roman"/>
          <w:b/>
          <w:i/>
          <w:color w:val="222222"/>
          <w:sz w:val="20"/>
          <w:szCs w:val="20"/>
        </w:rPr>
      </w:pPr>
      <w:r>
        <w:rPr>
          <w:rFonts w:ascii="Times New Roman" w:eastAsia="Times New Roman" w:hAnsi="Times New Roman" w:cs="Times New Roman"/>
          <w:color w:val="222222"/>
          <w:sz w:val="20"/>
          <w:szCs w:val="20"/>
        </w:rPr>
        <w:t>- N</w:t>
      </w:r>
      <w:r w:rsidR="00107086" w:rsidRPr="0075503F">
        <w:rPr>
          <w:rFonts w:ascii="Times New Roman" w:eastAsia="Times New Roman" w:hAnsi="Times New Roman" w:cs="Times New Roman"/>
          <w:color w:val="222222"/>
          <w:sz w:val="20"/>
          <w:szCs w:val="20"/>
        </w:rPr>
        <w:t xml:space="preserve">eedle tip design </w:t>
      </w:r>
      <w:r>
        <w:rPr>
          <w:rFonts w:ascii="Times New Roman" w:eastAsia="Times New Roman" w:hAnsi="Times New Roman" w:cs="Times New Roman"/>
          <w:color w:val="222222"/>
          <w:sz w:val="20"/>
          <w:szCs w:val="20"/>
        </w:rPr>
        <w:t xml:space="preserve">can </w:t>
      </w:r>
      <w:r w:rsidR="00DD09FE" w:rsidRPr="0075503F">
        <w:rPr>
          <w:rFonts w:ascii="Times New Roman" w:eastAsia="Times New Roman" w:hAnsi="Times New Roman" w:cs="Times New Roman"/>
          <w:color w:val="222222"/>
          <w:sz w:val="20"/>
          <w:szCs w:val="20"/>
        </w:rPr>
        <w:t>reduc</w:t>
      </w:r>
      <w:r>
        <w:rPr>
          <w:rFonts w:ascii="Times New Roman" w:eastAsia="Times New Roman" w:hAnsi="Times New Roman" w:cs="Times New Roman"/>
          <w:color w:val="222222"/>
          <w:sz w:val="20"/>
          <w:szCs w:val="20"/>
        </w:rPr>
        <w:t>e</w:t>
      </w:r>
      <w:r w:rsidR="00107086" w:rsidRPr="0075503F">
        <w:rPr>
          <w:rFonts w:ascii="Times New Roman" w:eastAsia="Times New Roman" w:hAnsi="Times New Roman" w:cs="Times New Roman"/>
          <w:color w:val="222222"/>
          <w:sz w:val="20"/>
          <w:szCs w:val="20"/>
        </w:rPr>
        <w:t xml:space="preserve"> PDPH</w:t>
      </w:r>
      <w:r>
        <w:rPr>
          <w:rFonts w:ascii="Times New Roman" w:eastAsia="Times New Roman" w:hAnsi="Times New Roman" w:cs="Times New Roman"/>
          <w:color w:val="222222"/>
          <w:sz w:val="20"/>
          <w:szCs w:val="20"/>
        </w:rPr>
        <w:t xml:space="preserve"> risk</w:t>
      </w:r>
      <w:r w:rsidR="00107086" w:rsidRPr="0075503F">
        <w:rPr>
          <w:rFonts w:ascii="Times New Roman" w:eastAsia="Times New Roman" w:hAnsi="Times New Roman" w:cs="Times New Roman"/>
          <w:color w:val="222222"/>
          <w:sz w:val="20"/>
          <w:szCs w:val="20"/>
        </w:rPr>
        <w:t xml:space="preserve">. </w:t>
      </w:r>
      <w:r>
        <w:rPr>
          <w:rFonts w:ascii="Times New Roman" w:eastAsia="Times New Roman" w:hAnsi="Times New Roman" w:cs="Times New Roman"/>
          <w:color w:val="222222"/>
          <w:sz w:val="20"/>
          <w:szCs w:val="20"/>
        </w:rPr>
        <w:t>N</w:t>
      </w:r>
      <w:r w:rsidR="00107086" w:rsidRPr="0075503F">
        <w:rPr>
          <w:rFonts w:ascii="Times New Roman" w:eastAsia="Times New Roman" w:hAnsi="Times New Roman" w:cs="Times New Roman"/>
          <w:color w:val="222222"/>
          <w:sz w:val="20"/>
          <w:szCs w:val="20"/>
        </w:rPr>
        <w:t>oncutting needles should routinely be</w:t>
      </w:r>
      <w:r>
        <w:rPr>
          <w:rFonts w:ascii="Times New Roman" w:eastAsia="Times New Roman" w:hAnsi="Times New Roman" w:cs="Times New Roman"/>
          <w:color w:val="222222"/>
          <w:sz w:val="20"/>
          <w:szCs w:val="20"/>
        </w:rPr>
        <w:t xml:space="preserve"> used</w:t>
      </w:r>
      <w:r w:rsidR="00DD09FE" w:rsidRPr="0075503F">
        <w:rPr>
          <w:rFonts w:ascii="Times New Roman" w:eastAsia="Times New Roman" w:hAnsi="Times New Roman" w:cs="Times New Roman"/>
          <w:color w:val="222222"/>
          <w:sz w:val="20"/>
          <w:szCs w:val="20"/>
        </w:rPr>
        <w:t xml:space="preserve">- </w:t>
      </w:r>
      <w:r w:rsidR="00107086" w:rsidRPr="0075503F">
        <w:rPr>
          <w:rFonts w:ascii="Times New Roman" w:eastAsia="Times New Roman" w:hAnsi="Times New Roman" w:cs="Times New Roman"/>
          <w:color w:val="222222"/>
          <w:sz w:val="20"/>
          <w:szCs w:val="20"/>
        </w:rPr>
        <w:t>ass</w:t>
      </w:r>
      <w:r w:rsidR="00DD09FE" w:rsidRPr="0075503F">
        <w:rPr>
          <w:rFonts w:ascii="Times New Roman" w:eastAsia="Times New Roman" w:hAnsi="Times New Roman" w:cs="Times New Roman"/>
          <w:color w:val="222222"/>
          <w:sz w:val="20"/>
          <w:szCs w:val="20"/>
        </w:rPr>
        <w:t>c w/</w:t>
      </w:r>
      <w:r w:rsidR="00107086" w:rsidRPr="0075503F">
        <w:rPr>
          <w:rFonts w:ascii="Times New Roman" w:eastAsia="Times New Roman" w:hAnsi="Times New Roman" w:cs="Times New Roman"/>
          <w:color w:val="222222"/>
          <w:sz w:val="20"/>
          <w:szCs w:val="20"/>
        </w:rPr>
        <w:t xml:space="preserve"> fewer adverse events at a lower overall cost. </w:t>
      </w:r>
      <w:r w:rsidR="00107086" w:rsidRPr="0075503F">
        <w:rPr>
          <w:rFonts w:ascii="Times New Roman" w:eastAsia="Times New Roman" w:hAnsi="Times New Roman" w:cs="Times New Roman"/>
          <w:b/>
          <w:color w:val="222222"/>
          <w:sz w:val="20"/>
          <w:szCs w:val="20"/>
        </w:rPr>
        <w:t>These factors generally make a 24- to 27-g noncutting needle ideal for spina</w:t>
      </w:r>
      <w:r>
        <w:rPr>
          <w:rFonts w:ascii="Times New Roman" w:eastAsia="Times New Roman" w:hAnsi="Times New Roman" w:cs="Times New Roman"/>
          <w:b/>
          <w:color w:val="222222"/>
          <w:sz w:val="20"/>
          <w:szCs w:val="20"/>
        </w:rPr>
        <w:t>ls</w:t>
      </w:r>
      <w:r w:rsidR="00107086" w:rsidRPr="0075503F">
        <w:rPr>
          <w:rFonts w:ascii="Times New Roman" w:eastAsia="Times New Roman" w:hAnsi="Times New Roman" w:cs="Times New Roman"/>
          <w:b/>
          <w:color w:val="222222"/>
          <w:sz w:val="20"/>
          <w:szCs w:val="20"/>
        </w:rPr>
        <w:t>.</w:t>
      </w:r>
      <w:r w:rsidR="00107086" w:rsidRPr="0075503F">
        <w:rPr>
          <w:rFonts w:ascii="Times New Roman" w:eastAsia="Times New Roman" w:hAnsi="Times New Roman" w:cs="Times New Roman"/>
          <w:color w:val="222222"/>
          <w:sz w:val="20"/>
          <w:szCs w:val="20"/>
        </w:rPr>
        <w:t xml:space="preserve"> </w:t>
      </w:r>
      <w:r w:rsidR="00107086" w:rsidRPr="0075503F">
        <w:rPr>
          <w:rFonts w:ascii="Times New Roman" w:eastAsia="Times New Roman" w:hAnsi="Times New Roman" w:cs="Times New Roman"/>
          <w:b/>
          <w:i/>
          <w:color w:val="222222"/>
          <w:sz w:val="20"/>
          <w:szCs w:val="20"/>
          <w:u w:val="single"/>
        </w:rPr>
        <w:t>If cutting-tip needles are used, the bevel should be directed parallel to the long axis of the spine (</w:t>
      </w:r>
      <w:r w:rsidR="00107086" w:rsidRPr="0075503F">
        <w:rPr>
          <w:rFonts w:ascii="Times New Roman" w:eastAsia="Times New Roman" w:hAnsi="Times New Roman" w:cs="Times New Roman"/>
          <w:b/>
          <w:i/>
          <w:color w:val="22ADF2"/>
          <w:sz w:val="20"/>
          <w:szCs w:val="20"/>
          <w:u w:val="single"/>
        </w:rPr>
        <w:t>Figure 7</w:t>
      </w:r>
      <w:r w:rsidR="00107086" w:rsidRPr="0075503F">
        <w:rPr>
          <w:rFonts w:ascii="Times New Roman" w:eastAsia="Times New Roman" w:hAnsi="Times New Roman" w:cs="Times New Roman"/>
          <w:b/>
          <w:i/>
          <w:color w:val="222222"/>
          <w:sz w:val="20"/>
          <w:szCs w:val="20"/>
          <w:u w:val="single"/>
        </w:rPr>
        <w:t>).</w:t>
      </w:r>
    </w:p>
    <w:p w14:paraId="7D2687BA" w14:textId="77777777" w:rsidR="00BD2F35" w:rsidRPr="0075503F" w:rsidRDefault="00107086" w:rsidP="00BD2F35">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b/>
          <w:i/>
          <w:color w:val="222222"/>
          <w:sz w:val="20"/>
          <w:szCs w:val="20"/>
        </w:rPr>
        <w:t>Replacing the stylet after CSF collection but prior to needle withdrawal has been shown to be an effective means of lowering the incidence of PDPH after LP</w:t>
      </w:r>
      <w:r w:rsidRPr="0075503F">
        <w:rPr>
          <w:rFonts w:ascii="Times New Roman" w:eastAsia="Times New Roman" w:hAnsi="Times New Roman" w:cs="Times New Roman"/>
          <w:color w:val="222222"/>
          <w:sz w:val="20"/>
          <w:szCs w:val="20"/>
        </w:rPr>
        <w:t>. In a prospective, randomized study of 600 p</w:t>
      </w:r>
      <w:r w:rsidR="00BD2F35" w:rsidRPr="0075503F">
        <w:rPr>
          <w:rFonts w:ascii="Times New Roman" w:eastAsia="Times New Roman" w:hAnsi="Times New Roman" w:cs="Times New Roman"/>
          <w:color w:val="222222"/>
          <w:sz w:val="20"/>
          <w:szCs w:val="20"/>
        </w:rPr>
        <w:t xml:space="preserve">ts w/ </w:t>
      </w:r>
      <w:r w:rsidRPr="0075503F">
        <w:rPr>
          <w:rFonts w:ascii="Times New Roman" w:eastAsia="Times New Roman" w:hAnsi="Times New Roman" w:cs="Times New Roman"/>
          <w:color w:val="222222"/>
          <w:sz w:val="20"/>
          <w:szCs w:val="20"/>
        </w:rPr>
        <w:t xml:space="preserve">procedures using 21-gauge Sprotte needles, replacing the stylet reduced the incidence of PDPH from 16.3% to 5.0% (p &lt; .005). </w:t>
      </w:r>
      <w:r w:rsidRPr="0075503F">
        <w:rPr>
          <w:rFonts w:ascii="Times New Roman" w:eastAsia="Times New Roman" w:hAnsi="Times New Roman" w:cs="Times New Roman"/>
          <w:i/>
          <w:color w:val="222222"/>
          <w:sz w:val="20"/>
          <w:szCs w:val="20"/>
        </w:rPr>
        <w:t>This safe-and-simple maneuver is theorized to decrease the possibility of a wicking strand of arachnoid mater from extending across the dura</w:t>
      </w:r>
      <w:r w:rsidRPr="0075503F">
        <w:rPr>
          <w:rFonts w:ascii="Times New Roman" w:eastAsia="Times New Roman" w:hAnsi="Times New Roman" w:cs="Times New Roman"/>
          <w:color w:val="222222"/>
          <w:sz w:val="20"/>
          <w:szCs w:val="20"/>
        </w:rPr>
        <w:t xml:space="preserve">. However, in a more recent study of 630 pts having spinal anesthesia using 25-gauge Quincke needles, replacing the stylet did not affect the incidence of PDPH. The disparity in these results may be </w:t>
      </w:r>
      <w:r w:rsidR="00BD2F35" w:rsidRPr="0075503F">
        <w:rPr>
          <w:rFonts w:ascii="Times New Roman" w:eastAsia="Times New Roman" w:hAnsi="Times New Roman" w:cs="Times New Roman"/>
          <w:color w:val="222222"/>
          <w:sz w:val="20"/>
          <w:szCs w:val="20"/>
        </w:rPr>
        <w:t>2/2</w:t>
      </w:r>
      <w:r w:rsidRPr="0075503F">
        <w:rPr>
          <w:rFonts w:ascii="Times New Roman" w:eastAsia="Times New Roman" w:hAnsi="Times New Roman" w:cs="Times New Roman"/>
          <w:color w:val="222222"/>
          <w:sz w:val="20"/>
          <w:szCs w:val="20"/>
        </w:rPr>
        <w:t xml:space="preserve"> needle gauges used as well as fundamental differences b</w:t>
      </w:r>
      <w:r w:rsidR="00BD2F35" w:rsidRPr="0075503F">
        <w:rPr>
          <w:rFonts w:ascii="Times New Roman" w:eastAsia="Times New Roman" w:hAnsi="Times New Roman" w:cs="Times New Roman"/>
          <w:color w:val="222222"/>
          <w:sz w:val="20"/>
          <w:szCs w:val="20"/>
        </w:rPr>
        <w:t>tw</w:t>
      </w:r>
      <w:r w:rsidRPr="0075503F">
        <w:rPr>
          <w:rFonts w:ascii="Times New Roman" w:eastAsia="Times New Roman" w:hAnsi="Times New Roman" w:cs="Times New Roman"/>
          <w:color w:val="222222"/>
          <w:sz w:val="20"/>
          <w:szCs w:val="20"/>
        </w:rPr>
        <w:t xml:space="preserve">n the techniques of </w:t>
      </w:r>
      <w:r w:rsidR="00BD2F35" w:rsidRPr="0075503F">
        <w:rPr>
          <w:rFonts w:ascii="Times New Roman" w:eastAsia="Times New Roman" w:hAnsi="Times New Roman" w:cs="Times New Roman"/>
          <w:color w:val="222222"/>
          <w:sz w:val="20"/>
          <w:szCs w:val="20"/>
        </w:rPr>
        <w:t>LP</w:t>
      </w:r>
      <w:r w:rsidRPr="0075503F">
        <w:rPr>
          <w:rFonts w:ascii="Times New Roman" w:eastAsia="Times New Roman" w:hAnsi="Times New Roman" w:cs="Times New Roman"/>
          <w:color w:val="222222"/>
          <w:sz w:val="20"/>
          <w:szCs w:val="20"/>
        </w:rPr>
        <w:t xml:space="preserve"> (drainage of CSF) and spinal anes</w:t>
      </w:r>
      <w:r w:rsidR="00BD2F35" w:rsidRPr="0075503F">
        <w:rPr>
          <w:rFonts w:ascii="Times New Roman" w:eastAsia="Times New Roman" w:hAnsi="Times New Roman" w:cs="Times New Roman"/>
          <w:color w:val="222222"/>
          <w:sz w:val="20"/>
          <w:szCs w:val="20"/>
        </w:rPr>
        <w:t>thesia (injection of anesthetic).</w:t>
      </w:r>
    </w:p>
    <w:p w14:paraId="4A31D57E" w14:textId="77777777" w:rsidR="00BD2F35" w:rsidRPr="0075503F" w:rsidRDefault="00107086" w:rsidP="00BD2F35">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Continuous spinal anesthesia (CSA) has been reported by some to be ass</w:t>
      </w:r>
      <w:r w:rsidR="00BD2F35" w:rsidRPr="0075503F">
        <w:rPr>
          <w:rFonts w:ascii="Times New Roman" w:eastAsia="Times New Roman" w:hAnsi="Times New Roman" w:cs="Times New Roman"/>
          <w:color w:val="222222"/>
          <w:sz w:val="20"/>
          <w:szCs w:val="20"/>
        </w:rPr>
        <w:t>c</w:t>
      </w:r>
      <w:r w:rsidRPr="0075503F">
        <w:rPr>
          <w:rFonts w:ascii="Times New Roman" w:eastAsia="Times New Roman" w:hAnsi="Times New Roman" w:cs="Times New Roman"/>
          <w:color w:val="222222"/>
          <w:sz w:val="20"/>
          <w:szCs w:val="20"/>
        </w:rPr>
        <w:t xml:space="preserve"> w</w:t>
      </w:r>
      <w:r w:rsidR="00BD2F35" w:rsidRPr="0075503F">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surprisingly low incidences of PDPH compared with single-dose spinal techniqu</w:t>
      </w:r>
      <w:r w:rsidR="00BD2F35" w:rsidRPr="0075503F">
        <w:rPr>
          <w:rFonts w:ascii="Times New Roman" w:eastAsia="Times New Roman" w:hAnsi="Times New Roman" w:cs="Times New Roman"/>
          <w:color w:val="222222"/>
          <w:sz w:val="20"/>
          <w:szCs w:val="20"/>
        </w:rPr>
        <w:t>es using similar-gauge needles.</w:t>
      </w:r>
    </w:p>
    <w:p w14:paraId="74D82467" w14:textId="77777777" w:rsidR="00BD2F35" w:rsidRPr="0075503F" w:rsidRDefault="00BD2F35" w:rsidP="00BD2F35">
      <w:pPr>
        <w:pStyle w:val="ListParagraph"/>
        <w:numPr>
          <w:ilvl w:val="0"/>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A</w:t>
      </w:r>
      <w:r w:rsidR="00107086" w:rsidRPr="0075503F">
        <w:rPr>
          <w:rFonts w:ascii="Times New Roman" w:eastAsia="Times New Roman" w:hAnsi="Times New Roman" w:cs="Times New Roman"/>
          <w:color w:val="222222"/>
          <w:sz w:val="20"/>
          <w:szCs w:val="20"/>
        </w:rPr>
        <w:t xml:space="preserve">ttributed to reaction to the catheter, which may promote better sealing of a breach in the meninges. </w:t>
      </w:r>
      <w:r w:rsidR="00107086" w:rsidRPr="0075503F">
        <w:rPr>
          <w:rFonts w:ascii="Times New Roman" w:eastAsia="Times New Roman" w:hAnsi="Times New Roman" w:cs="Times New Roman"/>
          <w:i/>
          <w:color w:val="222222"/>
          <w:sz w:val="20"/>
          <w:szCs w:val="20"/>
        </w:rPr>
        <w:t xml:space="preserve">CSA with small-gauge needles </w:t>
      </w:r>
      <w:r w:rsidRPr="0075503F">
        <w:rPr>
          <w:rFonts w:ascii="Times New Roman" w:eastAsia="Times New Roman" w:hAnsi="Times New Roman" w:cs="Times New Roman"/>
          <w:i/>
          <w:color w:val="222222"/>
          <w:sz w:val="20"/>
          <w:szCs w:val="20"/>
        </w:rPr>
        <w:t>&amp;</w:t>
      </w:r>
      <w:r w:rsidR="00107086" w:rsidRPr="0075503F">
        <w:rPr>
          <w:rFonts w:ascii="Times New Roman" w:eastAsia="Times New Roman" w:hAnsi="Times New Roman" w:cs="Times New Roman"/>
          <w:i/>
          <w:color w:val="222222"/>
          <w:sz w:val="20"/>
          <w:szCs w:val="20"/>
        </w:rPr>
        <w:t xml:space="preserve"> cat</w:t>
      </w:r>
      <w:r w:rsidRPr="0075503F">
        <w:rPr>
          <w:rFonts w:ascii="Times New Roman" w:eastAsia="Times New Roman" w:hAnsi="Times New Roman" w:cs="Times New Roman"/>
          <w:i/>
          <w:color w:val="222222"/>
          <w:sz w:val="20"/>
          <w:szCs w:val="20"/>
        </w:rPr>
        <w:t xml:space="preserve">heters (“microcatheters”) appealing </w:t>
      </w:r>
      <w:r w:rsidR="00107086" w:rsidRPr="0075503F">
        <w:rPr>
          <w:rFonts w:ascii="Times New Roman" w:eastAsia="Times New Roman" w:hAnsi="Times New Roman" w:cs="Times New Roman"/>
          <w:i/>
          <w:color w:val="222222"/>
          <w:sz w:val="20"/>
          <w:szCs w:val="20"/>
        </w:rPr>
        <w:t xml:space="preserve">when titration of spinal drug is desirable and duration of surgery is uncertain, but microcatheters are </w:t>
      </w:r>
      <w:r w:rsidR="00107086" w:rsidRPr="0075503F">
        <w:rPr>
          <w:rFonts w:ascii="Times New Roman" w:eastAsia="Times New Roman" w:hAnsi="Times New Roman" w:cs="Times New Roman"/>
          <w:i/>
          <w:color w:val="222222"/>
          <w:sz w:val="20"/>
          <w:szCs w:val="20"/>
          <w:u w:val="single"/>
        </w:rPr>
        <w:t>currently unavailable in the United States, where the risk of PDPH with CSA remains concerning when using about 20-gauge “macrocatheters.”</w:t>
      </w:r>
    </w:p>
    <w:p w14:paraId="22F97742" w14:textId="77777777" w:rsidR="00BD2F35" w:rsidRPr="0075503F" w:rsidRDefault="00107086" w:rsidP="00BD2F35">
      <w:pPr>
        <w:pStyle w:val="ListParagraph"/>
        <w:numPr>
          <w:ilvl w:val="1"/>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For this reason, although the technique may have clinical advantages, deliberate CSA has been investigated almost exclusi</w:t>
      </w:r>
      <w:r w:rsidR="00BD2F35" w:rsidRPr="0075503F">
        <w:rPr>
          <w:rFonts w:ascii="Times New Roman" w:eastAsia="Times New Roman" w:hAnsi="Times New Roman" w:cs="Times New Roman"/>
          <w:color w:val="222222"/>
          <w:sz w:val="20"/>
          <w:szCs w:val="20"/>
        </w:rPr>
        <w:t>vely in low-risk populations.</w:t>
      </w:r>
    </w:p>
    <w:p w14:paraId="5760F1EC" w14:textId="70FA3BBE" w:rsidR="00107086" w:rsidRPr="0075503F" w:rsidRDefault="00BD2F35" w:rsidP="00BD2F35">
      <w:pPr>
        <w:pStyle w:val="ListParagraph"/>
        <w:numPr>
          <w:ilvl w:val="0"/>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A</w:t>
      </w:r>
      <w:r w:rsidR="00107086" w:rsidRPr="0075503F">
        <w:rPr>
          <w:rFonts w:ascii="Times New Roman" w:eastAsia="Times New Roman" w:hAnsi="Times New Roman" w:cs="Times New Roman"/>
          <w:color w:val="222222"/>
          <w:sz w:val="20"/>
          <w:szCs w:val="20"/>
        </w:rPr>
        <w:t>minophylline has been demonstrated in one RCT to reduce the incidence of PDPH. P</w:t>
      </w:r>
      <w:r w:rsidRPr="0075503F">
        <w:rPr>
          <w:rFonts w:ascii="Times New Roman" w:eastAsia="Times New Roman" w:hAnsi="Times New Roman" w:cs="Times New Roman"/>
          <w:color w:val="222222"/>
          <w:sz w:val="20"/>
          <w:szCs w:val="20"/>
        </w:rPr>
        <w:t>t</w:t>
      </w:r>
      <w:r w:rsidR="00107086" w:rsidRPr="0075503F">
        <w:rPr>
          <w:rFonts w:ascii="Times New Roman" w:eastAsia="Times New Roman" w:hAnsi="Times New Roman" w:cs="Times New Roman"/>
          <w:color w:val="222222"/>
          <w:sz w:val="20"/>
          <w:szCs w:val="20"/>
        </w:rPr>
        <w:t xml:space="preserve">s </w:t>
      </w:r>
      <w:r w:rsidR="0075503F">
        <w:rPr>
          <w:rFonts w:ascii="Times New Roman" w:eastAsia="Times New Roman" w:hAnsi="Times New Roman" w:cs="Times New Roman"/>
          <w:color w:val="222222"/>
          <w:sz w:val="20"/>
          <w:szCs w:val="20"/>
        </w:rPr>
        <w:t>in</w:t>
      </w:r>
      <w:r w:rsidR="00107086" w:rsidRPr="0075503F">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c/s</w:t>
      </w:r>
      <w:r w:rsidR="00107086" w:rsidRPr="0075503F">
        <w:rPr>
          <w:rFonts w:ascii="Times New Roman" w:eastAsia="Times New Roman" w:hAnsi="Times New Roman" w:cs="Times New Roman"/>
          <w:color w:val="222222"/>
          <w:sz w:val="20"/>
          <w:szCs w:val="20"/>
        </w:rPr>
        <w:t xml:space="preserve"> under spinal </w:t>
      </w:r>
      <w:r w:rsidRPr="0075503F">
        <w:rPr>
          <w:rFonts w:ascii="Times New Roman" w:eastAsia="Times New Roman" w:hAnsi="Times New Roman" w:cs="Times New Roman"/>
          <w:color w:val="222222"/>
          <w:sz w:val="20"/>
          <w:szCs w:val="20"/>
        </w:rPr>
        <w:t>randomized to receive IV</w:t>
      </w:r>
      <w:r w:rsidR="00107086" w:rsidRPr="0075503F">
        <w:rPr>
          <w:rFonts w:ascii="Times New Roman" w:eastAsia="Times New Roman" w:hAnsi="Times New Roman" w:cs="Times New Roman"/>
          <w:color w:val="222222"/>
          <w:sz w:val="20"/>
          <w:szCs w:val="20"/>
        </w:rPr>
        <w:t xml:space="preserve"> aminophylline (1 mg/kg) or placeb</w:t>
      </w:r>
      <w:r w:rsidRPr="0075503F">
        <w:rPr>
          <w:rFonts w:ascii="Times New Roman" w:eastAsia="Times New Roman" w:hAnsi="Times New Roman" w:cs="Times New Roman"/>
          <w:color w:val="222222"/>
          <w:sz w:val="20"/>
          <w:szCs w:val="20"/>
        </w:rPr>
        <w:t>o after cord clamping. At 48 h</w:t>
      </w:r>
      <w:r w:rsidR="00107086" w:rsidRPr="0075503F">
        <w:rPr>
          <w:rFonts w:ascii="Times New Roman" w:eastAsia="Times New Roman" w:hAnsi="Times New Roman" w:cs="Times New Roman"/>
          <w:color w:val="222222"/>
          <w:sz w:val="20"/>
          <w:szCs w:val="20"/>
        </w:rPr>
        <w:t xml:space="preserve">rs after surgery, 3 of 60 pts (5%) receiving aminophylline versus 14 of 60 pts (23.3%) in the control group </w:t>
      </w:r>
      <w:r w:rsidR="0075503F">
        <w:rPr>
          <w:rFonts w:ascii="Times New Roman" w:eastAsia="Times New Roman" w:hAnsi="Times New Roman" w:cs="Times New Roman"/>
          <w:color w:val="222222"/>
          <w:sz w:val="20"/>
          <w:szCs w:val="20"/>
        </w:rPr>
        <w:t xml:space="preserve">had </w:t>
      </w:r>
      <w:r w:rsidR="00107086" w:rsidRPr="0075503F">
        <w:rPr>
          <w:rFonts w:ascii="Times New Roman" w:eastAsia="Times New Roman" w:hAnsi="Times New Roman" w:cs="Times New Roman"/>
          <w:color w:val="222222"/>
          <w:sz w:val="20"/>
          <w:szCs w:val="20"/>
        </w:rPr>
        <w:t>PDPH. No pts in either group required EBP.</w:t>
      </w:r>
    </w:p>
    <w:p w14:paraId="3D2DC77F" w14:textId="77777777" w:rsidR="00107086" w:rsidRPr="0075503F" w:rsidRDefault="00107086" w:rsidP="00BD2F35">
      <w:pPr>
        <w:shd w:val="clear" w:color="auto" w:fill="FBFBFD"/>
        <w:spacing w:after="100" w:afterAutospacing="1" w:line="240" w:lineRule="auto"/>
        <w:jc w:val="center"/>
        <w:outlineLvl w:val="2"/>
        <w:rPr>
          <w:rFonts w:ascii="Times New Roman" w:eastAsia="Times New Roman" w:hAnsi="Times New Roman" w:cs="Times New Roman"/>
          <w:b/>
          <w:color w:val="000000"/>
          <w:szCs w:val="20"/>
          <w:u w:val="single"/>
        </w:rPr>
      </w:pPr>
      <w:r w:rsidRPr="0075503F">
        <w:rPr>
          <w:rFonts w:ascii="Times New Roman" w:eastAsia="Times New Roman" w:hAnsi="Times New Roman" w:cs="Times New Roman"/>
          <w:b/>
          <w:color w:val="000000"/>
          <w:szCs w:val="20"/>
          <w:u w:val="single"/>
        </w:rPr>
        <w:t>Epidural Technique</w:t>
      </w:r>
    </w:p>
    <w:p w14:paraId="204B2808" w14:textId="1E56E3A9" w:rsidR="00BD2F35" w:rsidRPr="0075503F"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Although epidural options are limited, esp</w:t>
      </w:r>
      <w:r w:rsidR="0075503F">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with catheter techniques, the risk of PDPH following ADP reduced by using smallest feasible epidural needles</w:t>
      </w:r>
      <w:r w:rsidRPr="0075503F">
        <w:rPr>
          <w:rFonts w:ascii="Times New Roman" w:eastAsia="Times New Roman" w:hAnsi="Times New Roman" w:cs="Times New Roman"/>
          <w:b/>
          <w:i/>
          <w:color w:val="222222"/>
          <w:sz w:val="20"/>
          <w:szCs w:val="20"/>
          <w:u w:val="single"/>
        </w:rPr>
        <w:t>. Simply decreasing size of epidural needle from 16 to 18 gauge reduce</w:t>
      </w:r>
      <w:r w:rsidR="0075503F">
        <w:rPr>
          <w:rFonts w:ascii="Times New Roman" w:eastAsia="Times New Roman" w:hAnsi="Times New Roman" w:cs="Times New Roman"/>
          <w:b/>
          <w:i/>
          <w:color w:val="222222"/>
          <w:sz w:val="20"/>
          <w:szCs w:val="20"/>
          <w:u w:val="single"/>
        </w:rPr>
        <w:t>s</w:t>
      </w:r>
      <w:r w:rsidRPr="0075503F">
        <w:rPr>
          <w:rFonts w:ascii="Times New Roman" w:eastAsia="Times New Roman" w:hAnsi="Times New Roman" w:cs="Times New Roman"/>
          <w:b/>
          <w:i/>
          <w:color w:val="222222"/>
          <w:sz w:val="20"/>
          <w:szCs w:val="20"/>
          <w:u w:val="single"/>
        </w:rPr>
        <w:t xml:space="preserve"> PDPH from 88% to 64%.</w:t>
      </w:r>
      <w:r w:rsidRPr="0075503F">
        <w:rPr>
          <w:rFonts w:ascii="Times New Roman" w:eastAsia="Times New Roman" w:hAnsi="Times New Roman" w:cs="Times New Roman"/>
          <w:color w:val="222222"/>
          <w:sz w:val="20"/>
          <w:szCs w:val="20"/>
        </w:rPr>
        <w:t xml:space="preserve"> </w:t>
      </w:r>
      <w:r w:rsidR="0075503F">
        <w:rPr>
          <w:rFonts w:ascii="Times New Roman" w:eastAsia="Times New Roman" w:hAnsi="Times New Roman" w:cs="Times New Roman"/>
          <w:color w:val="222222"/>
          <w:sz w:val="20"/>
          <w:szCs w:val="20"/>
        </w:rPr>
        <w:t>LOR with a</w:t>
      </w:r>
      <w:r w:rsidRPr="0075503F">
        <w:rPr>
          <w:rFonts w:ascii="Times New Roman" w:eastAsia="Times New Roman" w:hAnsi="Times New Roman" w:cs="Times New Roman"/>
          <w:color w:val="222222"/>
          <w:sz w:val="20"/>
          <w:szCs w:val="20"/>
        </w:rPr>
        <w:t xml:space="preserve">ir vs </w:t>
      </w:r>
      <w:r w:rsidR="00BD2F35" w:rsidRPr="0075503F">
        <w:rPr>
          <w:rFonts w:ascii="Times New Roman" w:eastAsia="Times New Roman" w:hAnsi="Times New Roman" w:cs="Times New Roman"/>
          <w:color w:val="222222"/>
          <w:sz w:val="20"/>
          <w:szCs w:val="20"/>
        </w:rPr>
        <w:t>saline</w:t>
      </w:r>
      <w:r w:rsidR="0075503F">
        <w:rPr>
          <w:rFonts w:ascii="Times New Roman" w:eastAsia="Times New Roman" w:hAnsi="Times New Roman" w:cs="Times New Roman"/>
          <w:color w:val="222222"/>
          <w:sz w:val="20"/>
          <w:szCs w:val="20"/>
        </w:rPr>
        <w:t xml:space="preserve"> is</w:t>
      </w:r>
      <w:r w:rsidRPr="0075503F">
        <w:rPr>
          <w:rFonts w:ascii="Times New Roman" w:eastAsia="Times New Roman" w:hAnsi="Times New Roman" w:cs="Times New Roman"/>
          <w:color w:val="222222"/>
          <w:sz w:val="20"/>
          <w:szCs w:val="20"/>
        </w:rPr>
        <w:t xml:space="preserve"> controvers</w:t>
      </w:r>
      <w:r w:rsidR="00BD2F35" w:rsidRPr="0075503F">
        <w:rPr>
          <w:rFonts w:ascii="Times New Roman" w:eastAsia="Times New Roman" w:hAnsi="Times New Roman" w:cs="Times New Roman"/>
          <w:color w:val="222222"/>
          <w:sz w:val="20"/>
          <w:szCs w:val="20"/>
        </w:rPr>
        <w:t>ial</w:t>
      </w:r>
      <w:r w:rsidRPr="0075503F">
        <w:rPr>
          <w:rFonts w:ascii="Times New Roman" w:eastAsia="Times New Roman" w:hAnsi="Times New Roman" w:cs="Times New Roman"/>
          <w:color w:val="222222"/>
          <w:sz w:val="20"/>
          <w:szCs w:val="20"/>
        </w:rPr>
        <w:t xml:space="preserve">. Each method has </w:t>
      </w:r>
      <w:r w:rsidR="00BD2F35" w:rsidRPr="0075503F">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but neither </w:t>
      </w:r>
      <w:r w:rsidR="00BD2F35" w:rsidRPr="0075503F">
        <w:rPr>
          <w:rFonts w:ascii="Times New Roman" w:eastAsia="Times New Roman" w:hAnsi="Times New Roman" w:cs="Times New Roman"/>
          <w:color w:val="222222"/>
          <w:sz w:val="20"/>
          <w:szCs w:val="20"/>
        </w:rPr>
        <w:t xml:space="preserve">convincingly </w:t>
      </w:r>
      <w:r w:rsidRPr="0075503F">
        <w:rPr>
          <w:rFonts w:ascii="Times New Roman" w:eastAsia="Times New Roman" w:hAnsi="Times New Roman" w:cs="Times New Roman"/>
          <w:color w:val="222222"/>
          <w:sz w:val="20"/>
          <w:szCs w:val="20"/>
        </w:rPr>
        <w:t>result</w:t>
      </w:r>
      <w:r w:rsidR="00BD2F35" w:rsidRPr="0075503F">
        <w:rPr>
          <w:rFonts w:ascii="Times New Roman" w:eastAsia="Times New Roman" w:hAnsi="Times New Roman" w:cs="Times New Roman"/>
          <w:color w:val="222222"/>
          <w:sz w:val="20"/>
          <w:szCs w:val="20"/>
        </w:rPr>
        <w:t>s</w:t>
      </w:r>
      <w:r w:rsidRPr="0075503F">
        <w:rPr>
          <w:rFonts w:ascii="Times New Roman" w:eastAsia="Times New Roman" w:hAnsi="Times New Roman" w:cs="Times New Roman"/>
          <w:color w:val="222222"/>
          <w:sz w:val="20"/>
          <w:szCs w:val="20"/>
        </w:rPr>
        <w:t xml:space="preserve"> in lower </w:t>
      </w:r>
      <w:r w:rsidR="0075503F">
        <w:rPr>
          <w:rFonts w:ascii="Times New Roman" w:eastAsia="Times New Roman" w:hAnsi="Times New Roman" w:cs="Times New Roman"/>
          <w:color w:val="222222"/>
          <w:sz w:val="20"/>
          <w:szCs w:val="20"/>
        </w:rPr>
        <w:t xml:space="preserve">ADP </w:t>
      </w:r>
      <w:r w:rsidRPr="0075503F">
        <w:rPr>
          <w:rFonts w:ascii="Times New Roman" w:eastAsia="Times New Roman" w:hAnsi="Times New Roman" w:cs="Times New Roman"/>
          <w:color w:val="222222"/>
          <w:sz w:val="20"/>
          <w:szCs w:val="20"/>
        </w:rPr>
        <w:t>risk</w:t>
      </w:r>
      <w:r w:rsidR="0075503F">
        <w:rPr>
          <w:rFonts w:ascii="Times New Roman" w:eastAsia="Times New Roman" w:hAnsi="Times New Roman" w:cs="Times New Roman"/>
          <w:color w:val="222222"/>
          <w:sz w:val="20"/>
          <w:szCs w:val="20"/>
        </w:rPr>
        <w:t>, and provider</w:t>
      </w:r>
      <w:r w:rsidRPr="0075503F">
        <w:rPr>
          <w:rFonts w:ascii="Times New Roman" w:eastAsia="Times New Roman" w:hAnsi="Times New Roman" w:cs="Times New Roman"/>
          <w:color w:val="222222"/>
          <w:sz w:val="20"/>
          <w:szCs w:val="20"/>
        </w:rPr>
        <w:t xml:space="preserve"> preference</w:t>
      </w:r>
      <w:r w:rsidR="0075503F">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experience would </w:t>
      </w:r>
      <w:r w:rsidR="00BD2F35" w:rsidRPr="0075503F">
        <w:rPr>
          <w:rFonts w:ascii="Times New Roman" w:eastAsia="Times New Roman" w:hAnsi="Times New Roman" w:cs="Times New Roman"/>
          <w:color w:val="222222"/>
          <w:sz w:val="20"/>
          <w:szCs w:val="20"/>
        </w:rPr>
        <w:t>most influence ADP</w:t>
      </w:r>
      <w:r w:rsidR="0075503F">
        <w:rPr>
          <w:rFonts w:ascii="Times New Roman" w:eastAsia="Times New Roman" w:hAnsi="Times New Roman" w:cs="Times New Roman"/>
          <w:color w:val="222222"/>
          <w:sz w:val="20"/>
          <w:szCs w:val="20"/>
        </w:rPr>
        <w:t xml:space="preserve"> risk</w:t>
      </w:r>
      <w:r w:rsidR="00BD2F35" w:rsidRPr="0075503F">
        <w:rPr>
          <w:rFonts w:ascii="Times New Roman" w:eastAsia="Times New Roman" w:hAnsi="Times New Roman" w:cs="Times New Roman"/>
          <w:color w:val="222222"/>
          <w:sz w:val="20"/>
          <w:szCs w:val="20"/>
        </w:rPr>
        <w:t>.</w:t>
      </w:r>
    </w:p>
    <w:p w14:paraId="7E4B8D06" w14:textId="5BDAE393" w:rsidR="00107086" w:rsidRPr="0075503F"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Bevel orientation for epidural needle inser</w:t>
      </w:r>
      <w:r w:rsidR="00BD2F35" w:rsidRPr="0075503F">
        <w:rPr>
          <w:rFonts w:ascii="Times New Roman" w:eastAsia="Times New Roman" w:hAnsi="Times New Roman" w:cs="Times New Roman"/>
          <w:color w:val="222222"/>
          <w:sz w:val="20"/>
          <w:szCs w:val="20"/>
        </w:rPr>
        <w:t xml:space="preserve">tion </w:t>
      </w:r>
      <w:r w:rsidR="0075503F">
        <w:rPr>
          <w:rFonts w:ascii="Times New Roman" w:eastAsia="Times New Roman" w:hAnsi="Times New Roman" w:cs="Times New Roman"/>
          <w:color w:val="222222"/>
          <w:sz w:val="20"/>
          <w:szCs w:val="20"/>
        </w:rPr>
        <w:t>debatable</w:t>
      </w:r>
      <w:r w:rsidR="00BD2F35" w:rsidRPr="0075503F">
        <w:rPr>
          <w:rFonts w:ascii="Times New Roman" w:eastAsia="Times New Roman" w:hAnsi="Times New Roman" w:cs="Times New Roman"/>
          <w:color w:val="222222"/>
          <w:sz w:val="20"/>
          <w:szCs w:val="20"/>
        </w:rPr>
        <w:t xml:space="preserve"> (in contrast to spinal cutting needles having lower incidence PDPH when bevel is parallel to long axis).</w:t>
      </w:r>
    </w:p>
    <w:p w14:paraId="336E2261" w14:textId="39D918CB" w:rsidR="00BD2F35" w:rsidRPr="0075503F" w:rsidRDefault="00BD2F35" w:rsidP="00BD2F35">
      <w:pPr>
        <w:pStyle w:val="ListParagraph"/>
        <w:numPr>
          <w:ilvl w:val="0"/>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 xml:space="preserve">Norris et al: </w:t>
      </w:r>
      <w:r w:rsidR="00107086" w:rsidRPr="0075503F">
        <w:rPr>
          <w:rFonts w:ascii="Times New Roman" w:eastAsia="Times New Roman" w:hAnsi="Times New Roman" w:cs="Times New Roman"/>
          <w:color w:val="222222"/>
          <w:sz w:val="20"/>
          <w:szCs w:val="20"/>
        </w:rPr>
        <w:t xml:space="preserve">incidence of mod-to-severe PDPH </w:t>
      </w:r>
      <w:r w:rsidR="002A72D5">
        <w:rPr>
          <w:rFonts w:ascii="Times New Roman" w:eastAsia="Times New Roman" w:hAnsi="Times New Roman" w:cs="Times New Roman"/>
          <w:color w:val="222222"/>
          <w:sz w:val="20"/>
          <w:szCs w:val="20"/>
        </w:rPr>
        <w:t>s/p</w:t>
      </w:r>
      <w:r w:rsidR="00107086" w:rsidRPr="0075503F">
        <w:rPr>
          <w:rFonts w:ascii="Times New Roman" w:eastAsia="Times New Roman" w:hAnsi="Times New Roman" w:cs="Times New Roman"/>
          <w:color w:val="222222"/>
          <w:sz w:val="20"/>
          <w:szCs w:val="20"/>
        </w:rPr>
        <w:t xml:space="preserve"> ADP only 24% when needle bevel</w:t>
      </w:r>
      <w:r w:rsidR="002A72D5">
        <w:rPr>
          <w:rFonts w:ascii="Times New Roman" w:eastAsia="Times New Roman" w:hAnsi="Times New Roman" w:cs="Times New Roman"/>
          <w:color w:val="222222"/>
          <w:sz w:val="20"/>
          <w:szCs w:val="20"/>
        </w:rPr>
        <w:t xml:space="preserve"> </w:t>
      </w:r>
      <w:r w:rsidR="00107086" w:rsidRPr="0075503F">
        <w:rPr>
          <w:rFonts w:ascii="Times New Roman" w:eastAsia="Times New Roman" w:hAnsi="Times New Roman" w:cs="Times New Roman"/>
          <w:color w:val="222222"/>
          <w:sz w:val="20"/>
          <w:szCs w:val="20"/>
        </w:rPr>
        <w:t>oriented parallel to long axis of spine (</w:t>
      </w:r>
      <w:r w:rsidR="002A72D5">
        <w:rPr>
          <w:rFonts w:ascii="Times New Roman" w:eastAsia="Times New Roman" w:hAnsi="Times New Roman" w:cs="Times New Roman"/>
          <w:color w:val="222222"/>
          <w:sz w:val="20"/>
          <w:szCs w:val="20"/>
        </w:rPr>
        <w:t xml:space="preserve">vs </w:t>
      </w:r>
      <w:r w:rsidR="00107086" w:rsidRPr="0075503F">
        <w:rPr>
          <w:rFonts w:ascii="Times New Roman" w:eastAsia="Times New Roman" w:hAnsi="Times New Roman" w:cs="Times New Roman"/>
          <w:color w:val="222222"/>
          <w:sz w:val="20"/>
          <w:szCs w:val="20"/>
        </w:rPr>
        <w:t>70% w</w:t>
      </w:r>
      <w:r w:rsidR="002A72D5">
        <w:rPr>
          <w:rFonts w:ascii="Times New Roman" w:eastAsia="Times New Roman" w:hAnsi="Times New Roman" w:cs="Times New Roman"/>
          <w:color w:val="222222"/>
          <w:sz w:val="20"/>
          <w:szCs w:val="20"/>
        </w:rPr>
        <w:t>/</w:t>
      </w:r>
      <w:r w:rsidR="00107086" w:rsidRPr="0075503F">
        <w:rPr>
          <w:rFonts w:ascii="Times New Roman" w:eastAsia="Times New Roman" w:hAnsi="Times New Roman" w:cs="Times New Roman"/>
          <w:color w:val="222222"/>
          <w:sz w:val="20"/>
          <w:szCs w:val="20"/>
        </w:rPr>
        <w:t xml:space="preserve"> perpendicular insertion). </w:t>
      </w:r>
      <w:r w:rsidR="002A72D5">
        <w:rPr>
          <w:rFonts w:ascii="Times New Roman" w:eastAsia="Times New Roman" w:hAnsi="Times New Roman" w:cs="Times New Roman"/>
          <w:color w:val="222222"/>
          <w:sz w:val="20"/>
          <w:szCs w:val="20"/>
        </w:rPr>
        <w:t>F</w:t>
      </w:r>
      <w:r w:rsidR="00107086" w:rsidRPr="0075503F">
        <w:rPr>
          <w:rFonts w:ascii="Times New Roman" w:eastAsia="Times New Roman" w:hAnsi="Times New Roman" w:cs="Times New Roman"/>
          <w:color w:val="222222"/>
          <w:sz w:val="20"/>
          <w:szCs w:val="20"/>
        </w:rPr>
        <w:t xml:space="preserve">ewer EBPs </w:t>
      </w:r>
      <w:r w:rsidR="002A72D5">
        <w:rPr>
          <w:rFonts w:ascii="Times New Roman" w:eastAsia="Times New Roman" w:hAnsi="Times New Roman" w:cs="Times New Roman"/>
          <w:color w:val="222222"/>
          <w:sz w:val="20"/>
          <w:szCs w:val="20"/>
        </w:rPr>
        <w:t>for</w:t>
      </w:r>
      <w:r w:rsidRPr="0075503F">
        <w:rPr>
          <w:rFonts w:ascii="Times New Roman" w:eastAsia="Times New Roman" w:hAnsi="Times New Roman" w:cs="Times New Roman"/>
          <w:color w:val="222222"/>
          <w:sz w:val="20"/>
          <w:szCs w:val="20"/>
        </w:rPr>
        <w:t xml:space="preserve"> the parallel </w:t>
      </w:r>
      <w:r w:rsidR="002A72D5">
        <w:rPr>
          <w:rFonts w:ascii="Times New Roman" w:eastAsia="Times New Roman" w:hAnsi="Times New Roman" w:cs="Times New Roman"/>
          <w:color w:val="222222"/>
          <w:sz w:val="20"/>
          <w:szCs w:val="20"/>
        </w:rPr>
        <w:t xml:space="preserve">orientation </w:t>
      </w:r>
      <w:r w:rsidRPr="0075503F">
        <w:rPr>
          <w:rFonts w:ascii="Times New Roman" w:eastAsia="Times New Roman" w:hAnsi="Times New Roman" w:cs="Times New Roman"/>
          <w:color w:val="222222"/>
          <w:sz w:val="20"/>
          <w:szCs w:val="20"/>
        </w:rPr>
        <w:t>group (p &lt; .05).</w:t>
      </w:r>
    </w:p>
    <w:p w14:paraId="2329BF2D" w14:textId="7FCB6B1C" w:rsidR="00BD2F35" w:rsidRPr="0075503F" w:rsidRDefault="001F02A7" w:rsidP="00BD2F35">
      <w:pPr>
        <w:pStyle w:val="ListParagraph"/>
        <w:numPr>
          <w:ilvl w:val="0"/>
          <w:numId w:val="1"/>
        </w:numPr>
        <w:shd w:val="clear" w:color="auto" w:fill="FBFBFD"/>
        <w:spacing w:after="100" w:afterAutospacing="1"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C</w:t>
      </w:r>
      <w:r w:rsidR="00107086" w:rsidRPr="0075503F">
        <w:rPr>
          <w:rFonts w:ascii="Times New Roman" w:eastAsia="Times New Roman" w:hAnsi="Times New Roman" w:cs="Times New Roman"/>
          <w:color w:val="222222"/>
          <w:sz w:val="20"/>
          <w:szCs w:val="20"/>
        </w:rPr>
        <w:t xml:space="preserve">ontroversial 90° </w:t>
      </w:r>
      <w:r>
        <w:rPr>
          <w:rFonts w:ascii="Times New Roman" w:eastAsia="Times New Roman" w:hAnsi="Times New Roman" w:cs="Times New Roman"/>
          <w:color w:val="222222"/>
          <w:sz w:val="20"/>
          <w:szCs w:val="20"/>
        </w:rPr>
        <w:t xml:space="preserve">needle </w:t>
      </w:r>
      <w:r w:rsidR="00107086" w:rsidRPr="0075503F">
        <w:rPr>
          <w:rFonts w:ascii="Times New Roman" w:eastAsia="Times New Roman" w:hAnsi="Times New Roman" w:cs="Times New Roman"/>
          <w:color w:val="222222"/>
          <w:sz w:val="20"/>
          <w:szCs w:val="20"/>
        </w:rPr>
        <w:t xml:space="preserve">rotation for catheter placement. </w:t>
      </w:r>
      <w:r w:rsidR="0075503F">
        <w:rPr>
          <w:rFonts w:ascii="Times New Roman" w:eastAsia="Times New Roman" w:hAnsi="Times New Roman" w:cs="Times New Roman"/>
          <w:color w:val="222222"/>
          <w:sz w:val="20"/>
          <w:szCs w:val="20"/>
        </w:rPr>
        <w:t>Practitioner</w:t>
      </w:r>
      <w:r w:rsidR="00107086" w:rsidRPr="0075503F">
        <w:rPr>
          <w:rFonts w:ascii="Times New Roman" w:eastAsia="Times New Roman" w:hAnsi="Times New Roman" w:cs="Times New Roman"/>
          <w:color w:val="222222"/>
          <w:sz w:val="20"/>
          <w:szCs w:val="20"/>
        </w:rPr>
        <w:t xml:space="preserve"> concerns </w:t>
      </w:r>
      <w:r w:rsidR="002A72D5">
        <w:rPr>
          <w:rFonts w:ascii="Times New Roman" w:eastAsia="Times New Roman" w:hAnsi="Times New Roman" w:cs="Times New Roman"/>
          <w:color w:val="222222"/>
          <w:sz w:val="20"/>
          <w:szCs w:val="20"/>
        </w:rPr>
        <w:t>on</w:t>
      </w:r>
      <w:r w:rsidR="00107086" w:rsidRPr="0075503F">
        <w:rPr>
          <w:rFonts w:ascii="Times New Roman" w:eastAsia="Times New Roman" w:hAnsi="Times New Roman" w:cs="Times New Roman"/>
          <w:color w:val="222222"/>
          <w:sz w:val="20"/>
          <w:szCs w:val="20"/>
        </w:rPr>
        <w:t xml:space="preserve"> parallel needle insertion</w:t>
      </w:r>
      <w:r w:rsidR="0075503F">
        <w:rPr>
          <w:rFonts w:ascii="Times New Roman" w:eastAsia="Times New Roman" w:hAnsi="Times New Roman" w:cs="Times New Roman"/>
          <w:color w:val="222222"/>
          <w:sz w:val="20"/>
          <w:szCs w:val="20"/>
        </w:rPr>
        <w:t>:</w:t>
      </w:r>
      <w:r w:rsidR="00107086" w:rsidRPr="0075503F">
        <w:rPr>
          <w:rFonts w:ascii="Times New Roman" w:eastAsia="Times New Roman" w:hAnsi="Times New Roman" w:cs="Times New Roman"/>
          <w:color w:val="222222"/>
          <w:sz w:val="20"/>
          <w:szCs w:val="20"/>
        </w:rPr>
        <w:t xml:space="preserve"> lateral needle deviation, difficulties w</w:t>
      </w:r>
      <w:r w:rsidR="002A72D5">
        <w:rPr>
          <w:rFonts w:ascii="Times New Roman" w:eastAsia="Times New Roman" w:hAnsi="Times New Roman" w:cs="Times New Roman"/>
          <w:color w:val="222222"/>
          <w:sz w:val="20"/>
          <w:szCs w:val="20"/>
        </w:rPr>
        <w:t>/</w:t>
      </w:r>
      <w:r w:rsidR="00107086" w:rsidRPr="0075503F">
        <w:rPr>
          <w:rFonts w:ascii="Times New Roman" w:eastAsia="Times New Roman" w:hAnsi="Times New Roman" w:cs="Times New Roman"/>
          <w:color w:val="222222"/>
          <w:sz w:val="20"/>
          <w:szCs w:val="20"/>
        </w:rPr>
        <w:t xml:space="preserve"> catheter insertion, and dural trauma w</w:t>
      </w:r>
      <w:r w:rsidR="002A72D5">
        <w:rPr>
          <w:rFonts w:ascii="Times New Roman" w:eastAsia="Times New Roman" w:hAnsi="Times New Roman" w:cs="Times New Roman"/>
          <w:color w:val="222222"/>
          <w:sz w:val="20"/>
          <w:szCs w:val="20"/>
        </w:rPr>
        <w:t>/</w:t>
      </w:r>
      <w:r w:rsidR="00107086" w:rsidRPr="0075503F">
        <w:rPr>
          <w:rFonts w:ascii="Times New Roman" w:eastAsia="Times New Roman" w:hAnsi="Times New Roman" w:cs="Times New Roman"/>
          <w:color w:val="222222"/>
          <w:sz w:val="20"/>
          <w:szCs w:val="20"/>
        </w:rPr>
        <w:t xml:space="preserve"> needle rotation</w:t>
      </w:r>
    </w:p>
    <w:p w14:paraId="1397F652" w14:textId="330E83C0" w:rsidR="00107086" w:rsidRPr="0075503F" w:rsidRDefault="00107086" w:rsidP="00BD2F35">
      <w:pPr>
        <w:pStyle w:val="ListParagraph"/>
        <w:numPr>
          <w:ilvl w:val="0"/>
          <w:numId w:val="1"/>
        </w:num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 xml:space="preserve">Most (71.3%) </w:t>
      </w:r>
      <w:r w:rsidR="0075503F">
        <w:rPr>
          <w:rFonts w:ascii="Times New Roman" w:eastAsia="Times New Roman" w:hAnsi="Times New Roman" w:cs="Times New Roman"/>
          <w:color w:val="222222"/>
          <w:sz w:val="20"/>
          <w:szCs w:val="20"/>
        </w:rPr>
        <w:t xml:space="preserve">surveyed </w:t>
      </w:r>
      <w:r w:rsidRPr="0075503F">
        <w:rPr>
          <w:rFonts w:ascii="Times New Roman" w:eastAsia="Times New Roman" w:hAnsi="Times New Roman" w:cs="Times New Roman"/>
          <w:color w:val="222222"/>
          <w:sz w:val="20"/>
          <w:szCs w:val="20"/>
        </w:rPr>
        <w:t xml:space="preserve">US anesthesiologists preferred the </w:t>
      </w:r>
      <w:r w:rsidR="0075503F">
        <w:rPr>
          <w:rFonts w:ascii="Times New Roman" w:eastAsia="Times New Roman" w:hAnsi="Times New Roman" w:cs="Times New Roman"/>
          <w:color w:val="222222"/>
          <w:sz w:val="20"/>
          <w:szCs w:val="20"/>
        </w:rPr>
        <w:t xml:space="preserve">Tuohy </w:t>
      </w:r>
      <w:r w:rsidRPr="0075503F">
        <w:rPr>
          <w:rFonts w:ascii="Times New Roman" w:eastAsia="Times New Roman" w:hAnsi="Times New Roman" w:cs="Times New Roman"/>
          <w:color w:val="222222"/>
          <w:sz w:val="20"/>
          <w:szCs w:val="20"/>
        </w:rPr>
        <w:t>bevel perpendicular to the long axis of the spine (consistent w</w:t>
      </w:r>
      <w:r w:rsidR="0075503F">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the intended direction of catheter travel). Combined spinal-epidural (CSE) techniques reported to be ass</w:t>
      </w:r>
      <w:r w:rsidR="0075503F">
        <w:rPr>
          <w:rFonts w:ascii="Times New Roman" w:eastAsia="Times New Roman" w:hAnsi="Times New Roman" w:cs="Times New Roman"/>
          <w:color w:val="222222"/>
          <w:sz w:val="20"/>
          <w:szCs w:val="20"/>
        </w:rPr>
        <w:t>c</w:t>
      </w:r>
      <w:r w:rsidRPr="0075503F">
        <w:rPr>
          <w:rFonts w:ascii="Times New Roman" w:eastAsia="Times New Roman" w:hAnsi="Times New Roman" w:cs="Times New Roman"/>
          <w:color w:val="222222"/>
          <w:sz w:val="20"/>
          <w:szCs w:val="20"/>
        </w:rPr>
        <w:t xml:space="preserve"> w</w:t>
      </w:r>
      <w:r w:rsidR="0075503F">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a low incidence of PDPH. While providing the advantages of a spinal anesthetic, CSE appears to have no increased incidence of PDPH or need for EBP compared to conventional epidural analgesia</w:t>
      </w:r>
      <w:r w:rsidR="001F02A7">
        <w:rPr>
          <w:rFonts w:ascii="Times New Roman" w:eastAsia="Times New Roman" w:hAnsi="Times New Roman" w:cs="Times New Roman"/>
          <w:color w:val="222222"/>
          <w:sz w:val="20"/>
          <w:szCs w:val="20"/>
        </w:rPr>
        <w:t xml:space="preserve"> - </w:t>
      </w:r>
      <w:r w:rsidRPr="0075503F">
        <w:rPr>
          <w:rFonts w:ascii="Times New Roman" w:eastAsia="Times New Roman" w:hAnsi="Times New Roman" w:cs="Times New Roman"/>
          <w:color w:val="222222"/>
          <w:sz w:val="20"/>
          <w:szCs w:val="20"/>
        </w:rPr>
        <w:t>may be due to</w:t>
      </w:r>
      <w:r w:rsidR="001F02A7">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ability to successfully use extremely small (eg, 27-gauge) noncutting spinal needles and tamponade provided by epidural infusions.</w:t>
      </w:r>
    </w:p>
    <w:p w14:paraId="47D15A84" w14:textId="77777777" w:rsidR="0065033F" w:rsidRPr="0075503F" w:rsidRDefault="0065033F" w:rsidP="0065033F">
      <w:pPr>
        <w:pStyle w:val="ListParagraph"/>
        <w:shd w:val="clear" w:color="auto" w:fill="FBFBFD"/>
        <w:spacing w:after="100" w:afterAutospacing="1" w:line="240" w:lineRule="auto"/>
        <w:rPr>
          <w:rFonts w:ascii="Times New Roman" w:eastAsia="Times New Roman" w:hAnsi="Times New Roman" w:cs="Times New Roman"/>
          <w:color w:val="222222"/>
          <w:sz w:val="20"/>
          <w:szCs w:val="20"/>
        </w:rPr>
      </w:pPr>
    </w:p>
    <w:p w14:paraId="458A52AB" w14:textId="77777777" w:rsidR="00107086" w:rsidRPr="0075503F" w:rsidRDefault="00107086" w:rsidP="0065033F">
      <w:pPr>
        <w:shd w:val="clear" w:color="auto" w:fill="FBFBFD"/>
        <w:spacing w:after="100" w:afterAutospacing="1" w:line="240" w:lineRule="auto"/>
        <w:jc w:val="center"/>
        <w:outlineLvl w:val="2"/>
        <w:rPr>
          <w:rFonts w:ascii="Times New Roman" w:eastAsia="Times New Roman" w:hAnsi="Times New Roman" w:cs="Times New Roman"/>
          <w:b/>
          <w:color w:val="000000"/>
          <w:sz w:val="21"/>
          <w:szCs w:val="20"/>
          <w:u w:val="single"/>
        </w:rPr>
      </w:pPr>
      <w:r w:rsidRPr="0075503F">
        <w:rPr>
          <w:rFonts w:ascii="Times New Roman" w:eastAsia="Times New Roman" w:hAnsi="Times New Roman" w:cs="Times New Roman"/>
          <w:b/>
          <w:color w:val="000000"/>
          <w:sz w:val="21"/>
          <w:szCs w:val="20"/>
          <w:u w:val="single"/>
        </w:rPr>
        <w:t>Measures to Reduce the Risk of PDPH After ADP</w:t>
      </w:r>
    </w:p>
    <w:p w14:paraId="4FEDA335" w14:textId="4D0ACA01" w:rsidR="001F02A7" w:rsidRDefault="001F02A7" w:rsidP="00107086">
      <w:pPr>
        <w:shd w:val="clear" w:color="auto" w:fill="FBFBFD"/>
        <w:spacing w:after="100" w:afterAutospacing="1" w:line="240" w:lineRule="auto"/>
        <w:rPr>
          <w:rFonts w:ascii="Times New Roman" w:eastAsia="Times New Roman" w:hAnsi="Times New Roman" w:cs="Times New Roman"/>
          <w:b/>
          <w:bCs/>
          <w:color w:val="222222"/>
          <w:sz w:val="20"/>
          <w:szCs w:val="20"/>
        </w:rPr>
      </w:pPr>
      <w:r>
        <w:rPr>
          <w:rFonts w:ascii="Times New Roman" w:eastAsia="Times New Roman" w:hAnsi="Times New Roman" w:cs="Times New Roman"/>
          <w:color w:val="222222"/>
          <w:sz w:val="20"/>
          <w:szCs w:val="20"/>
        </w:rPr>
        <w:lastRenderedPageBreak/>
        <w:t>M</w:t>
      </w:r>
      <w:r w:rsidR="00107086" w:rsidRPr="0075503F">
        <w:rPr>
          <w:rFonts w:ascii="Times New Roman" w:eastAsia="Times New Roman" w:hAnsi="Times New Roman" w:cs="Times New Roman"/>
          <w:color w:val="222222"/>
          <w:sz w:val="20"/>
          <w:szCs w:val="20"/>
        </w:rPr>
        <w:t>ost efforts to reduce PDPH</w:t>
      </w:r>
      <w:r>
        <w:rPr>
          <w:rFonts w:ascii="Times New Roman" w:eastAsia="Times New Roman" w:hAnsi="Times New Roman" w:cs="Times New Roman"/>
          <w:color w:val="222222"/>
          <w:sz w:val="20"/>
          <w:szCs w:val="20"/>
        </w:rPr>
        <w:t xml:space="preserve"> risk</w:t>
      </w:r>
      <w:r w:rsidR="00107086" w:rsidRPr="0075503F">
        <w:rPr>
          <w:rFonts w:ascii="Times New Roman" w:eastAsia="Times New Roman" w:hAnsi="Times New Roman" w:cs="Times New Roman"/>
          <w:color w:val="222222"/>
          <w:sz w:val="20"/>
          <w:szCs w:val="20"/>
        </w:rPr>
        <w:t xml:space="preserve"> after ADP have been in the </w:t>
      </w:r>
      <w:r>
        <w:rPr>
          <w:rFonts w:ascii="Times New Roman" w:eastAsia="Times New Roman" w:hAnsi="Times New Roman" w:cs="Times New Roman"/>
          <w:color w:val="222222"/>
          <w:sz w:val="20"/>
          <w:szCs w:val="20"/>
        </w:rPr>
        <w:t>OB</w:t>
      </w:r>
      <w:r w:rsidR="00107086" w:rsidRPr="0075503F">
        <w:rPr>
          <w:rFonts w:ascii="Times New Roman" w:eastAsia="Times New Roman" w:hAnsi="Times New Roman" w:cs="Times New Roman"/>
          <w:color w:val="222222"/>
          <w:sz w:val="20"/>
          <w:szCs w:val="20"/>
        </w:rPr>
        <w:t>. S</w:t>
      </w:r>
      <w:r>
        <w:rPr>
          <w:rFonts w:ascii="Times New Roman" w:eastAsia="Times New Roman" w:hAnsi="Times New Roman" w:cs="Times New Roman"/>
          <w:color w:val="222222"/>
          <w:sz w:val="20"/>
          <w:szCs w:val="20"/>
        </w:rPr>
        <w:t xml:space="preserve">ince efficacy of </w:t>
      </w:r>
      <w:r w:rsidR="00107086" w:rsidRPr="0075503F">
        <w:rPr>
          <w:rFonts w:ascii="Times New Roman" w:eastAsia="Times New Roman" w:hAnsi="Times New Roman" w:cs="Times New Roman"/>
          <w:color w:val="222222"/>
          <w:sz w:val="20"/>
          <w:szCs w:val="20"/>
        </w:rPr>
        <w:t>prophylactic measures</w:t>
      </w:r>
      <w:r>
        <w:rPr>
          <w:rFonts w:ascii="Times New Roman" w:eastAsia="Times New Roman" w:hAnsi="Times New Roman" w:cs="Times New Roman"/>
          <w:color w:val="222222"/>
          <w:sz w:val="20"/>
          <w:szCs w:val="20"/>
        </w:rPr>
        <w:t xml:space="preserve"> are </w:t>
      </w:r>
      <w:r w:rsidR="00107086" w:rsidRPr="0075503F">
        <w:rPr>
          <w:rFonts w:ascii="Times New Roman" w:eastAsia="Times New Roman" w:hAnsi="Times New Roman" w:cs="Times New Roman"/>
          <w:color w:val="222222"/>
          <w:sz w:val="20"/>
          <w:szCs w:val="20"/>
        </w:rPr>
        <w:t>debatable</w:t>
      </w:r>
      <w:r>
        <w:rPr>
          <w:rFonts w:ascii="Times New Roman" w:eastAsia="Times New Roman" w:hAnsi="Times New Roman" w:cs="Times New Roman"/>
          <w:color w:val="222222"/>
          <w:sz w:val="20"/>
          <w:szCs w:val="20"/>
        </w:rPr>
        <w:t xml:space="preserve">, </w:t>
      </w:r>
      <w:r w:rsidR="00107086" w:rsidRPr="0075503F">
        <w:rPr>
          <w:rFonts w:ascii="Times New Roman" w:eastAsia="Times New Roman" w:hAnsi="Times New Roman" w:cs="Times New Roman"/>
          <w:color w:val="222222"/>
          <w:sz w:val="20"/>
          <w:szCs w:val="20"/>
        </w:rPr>
        <w:t xml:space="preserve">it is critical  </w:t>
      </w:r>
      <w:r>
        <w:rPr>
          <w:rFonts w:ascii="Times New Roman" w:eastAsia="Times New Roman" w:hAnsi="Times New Roman" w:cs="Times New Roman"/>
          <w:color w:val="222222"/>
          <w:sz w:val="20"/>
          <w:szCs w:val="20"/>
        </w:rPr>
        <w:t>to</w:t>
      </w:r>
      <w:r w:rsidR="00107086" w:rsidRPr="0075503F">
        <w:rPr>
          <w:rFonts w:ascii="Times New Roman" w:eastAsia="Times New Roman" w:hAnsi="Times New Roman" w:cs="Times New Roman"/>
          <w:color w:val="222222"/>
          <w:sz w:val="20"/>
          <w:szCs w:val="20"/>
        </w:rPr>
        <w:t xml:space="preserve"> clearly inform</w:t>
      </w:r>
      <w:r>
        <w:rPr>
          <w:rFonts w:ascii="Times New Roman" w:eastAsia="Times New Roman" w:hAnsi="Times New Roman" w:cs="Times New Roman"/>
          <w:color w:val="222222"/>
          <w:sz w:val="20"/>
          <w:szCs w:val="20"/>
        </w:rPr>
        <w:t xml:space="preserve"> pts</w:t>
      </w:r>
      <w:r w:rsidR="00107086" w:rsidRPr="0075503F">
        <w:rPr>
          <w:rFonts w:ascii="Times New Roman" w:eastAsia="Times New Roman" w:hAnsi="Times New Roman" w:cs="Times New Roman"/>
          <w:color w:val="222222"/>
          <w:sz w:val="20"/>
          <w:szCs w:val="20"/>
        </w:rPr>
        <w:t xml:space="preserve"> of the high risk of PDPH </w:t>
      </w:r>
      <w:r>
        <w:rPr>
          <w:rFonts w:ascii="Times New Roman" w:eastAsia="Times New Roman" w:hAnsi="Times New Roman" w:cs="Times New Roman"/>
          <w:color w:val="222222"/>
          <w:sz w:val="20"/>
          <w:szCs w:val="20"/>
        </w:rPr>
        <w:t xml:space="preserve">s/p ADP </w:t>
      </w:r>
      <w:r w:rsidR="00107086" w:rsidRPr="0075503F">
        <w:rPr>
          <w:rFonts w:ascii="Times New Roman" w:eastAsia="Times New Roman" w:hAnsi="Times New Roman" w:cs="Times New Roman"/>
          <w:color w:val="222222"/>
          <w:sz w:val="20"/>
          <w:szCs w:val="20"/>
        </w:rPr>
        <w:t>and follow</w:t>
      </w:r>
      <w:r>
        <w:rPr>
          <w:rFonts w:ascii="Times New Roman" w:eastAsia="Times New Roman" w:hAnsi="Times New Roman" w:cs="Times New Roman"/>
          <w:color w:val="222222"/>
          <w:sz w:val="20"/>
          <w:szCs w:val="20"/>
        </w:rPr>
        <w:t xml:space="preserve"> s/s</w:t>
      </w:r>
      <w:r w:rsidR="00107086" w:rsidRPr="0075503F">
        <w:rPr>
          <w:rFonts w:ascii="Times New Roman" w:eastAsia="Times New Roman" w:hAnsi="Times New Roman" w:cs="Times New Roman"/>
          <w:color w:val="222222"/>
          <w:sz w:val="20"/>
          <w:szCs w:val="20"/>
        </w:rPr>
        <w:t xml:space="preserve"> daily until d</w:t>
      </w:r>
      <w:r>
        <w:rPr>
          <w:rFonts w:ascii="Times New Roman" w:eastAsia="Times New Roman" w:hAnsi="Times New Roman" w:cs="Times New Roman"/>
          <w:color w:val="222222"/>
          <w:sz w:val="20"/>
          <w:szCs w:val="20"/>
        </w:rPr>
        <w:t>/c</w:t>
      </w:r>
      <w:r w:rsidR="00107086" w:rsidRPr="0075503F">
        <w:rPr>
          <w:rFonts w:ascii="Times New Roman" w:eastAsia="Times New Roman" w:hAnsi="Times New Roman" w:cs="Times New Roman"/>
          <w:color w:val="222222"/>
          <w:sz w:val="20"/>
          <w:szCs w:val="20"/>
        </w:rPr>
        <w:t xml:space="preserve"> (or called at home if d</w:t>
      </w:r>
      <w:r>
        <w:rPr>
          <w:rFonts w:ascii="Times New Roman" w:eastAsia="Times New Roman" w:hAnsi="Times New Roman" w:cs="Times New Roman"/>
          <w:color w:val="222222"/>
          <w:sz w:val="20"/>
          <w:szCs w:val="20"/>
        </w:rPr>
        <w:t>/c</w:t>
      </w:r>
      <w:r w:rsidR="00107086" w:rsidRPr="0075503F">
        <w:rPr>
          <w:rFonts w:ascii="Times New Roman" w:eastAsia="Times New Roman" w:hAnsi="Times New Roman" w:cs="Times New Roman"/>
          <w:color w:val="222222"/>
          <w:sz w:val="20"/>
          <w:szCs w:val="20"/>
        </w:rPr>
        <w:t xml:space="preserve"> </w:t>
      </w:r>
      <w:r>
        <w:rPr>
          <w:rFonts w:ascii="Times New Roman" w:eastAsia="Times New Roman" w:hAnsi="Times New Roman" w:cs="Times New Roman"/>
          <w:color w:val="222222"/>
          <w:sz w:val="20"/>
          <w:szCs w:val="20"/>
        </w:rPr>
        <w:t>&lt;</w:t>
      </w:r>
      <w:r w:rsidR="00107086" w:rsidRPr="0075503F">
        <w:rPr>
          <w:rFonts w:ascii="Times New Roman" w:eastAsia="Times New Roman" w:hAnsi="Times New Roman" w:cs="Times New Roman"/>
          <w:color w:val="222222"/>
          <w:sz w:val="20"/>
          <w:szCs w:val="20"/>
        </w:rPr>
        <w:t xml:space="preserve"> 48 hrs).</w:t>
      </w:r>
      <w:r w:rsidR="00107086" w:rsidRPr="0075503F">
        <w:rPr>
          <w:rFonts w:ascii="Times New Roman" w:eastAsia="Times New Roman" w:hAnsi="Times New Roman" w:cs="Times New Roman"/>
          <w:color w:val="222222"/>
          <w:sz w:val="20"/>
          <w:szCs w:val="20"/>
        </w:rPr>
        <w:br/>
      </w:r>
    </w:p>
    <w:p w14:paraId="62FE2FA8" w14:textId="77777777" w:rsidR="001F02A7" w:rsidRPr="001F02A7" w:rsidRDefault="00107086" w:rsidP="001F02A7">
      <w:pPr>
        <w:shd w:val="clear" w:color="auto" w:fill="FBFBFD"/>
        <w:spacing w:after="100" w:afterAutospacing="1" w:line="240" w:lineRule="auto"/>
        <w:rPr>
          <w:rFonts w:ascii="Times New Roman" w:eastAsia="Times New Roman" w:hAnsi="Times New Roman" w:cs="Times New Roman"/>
          <w:color w:val="222222"/>
          <w:sz w:val="2"/>
          <w:szCs w:val="2"/>
        </w:rPr>
      </w:pPr>
      <w:r w:rsidRPr="0075503F">
        <w:rPr>
          <w:rFonts w:ascii="Times New Roman" w:eastAsia="Times New Roman" w:hAnsi="Times New Roman" w:cs="Times New Roman"/>
          <w:b/>
          <w:bCs/>
          <w:color w:val="222222"/>
          <w:sz w:val="20"/>
          <w:szCs w:val="20"/>
        </w:rPr>
        <w:t>Stylet Replacement</w:t>
      </w:r>
      <w:r w:rsidRPr="0075503F">
        <w:rPr>
          <w:rFonts w:ascii="Times New Roman" w:eastAsia="Times New Roman" w:hAnsi="Times New Roman" w:cs="Times New Roman"/>
          <w:color w:val="222222"/>
          <w:sz w:val="20"/>
          <w:szCs w:val="20"/>
        </w:rPr>
        <w:br/>
      </w:r>
      <w:r w:rsidR="001F02A7">
        <w:rPr>
          <w:rFonts w:ascii="Times New Roman" w:eastAsia="Times New Roman" w:hAnsi="Times New Roman" w:cs="Times New Roman"/>
          <w:color w:val="222222"/>
          <w:sz w:val="20"/>
          <w:szCs w:val="20"/>
        </w:rPr>
        <w:t>No</w:t>
      </w:r>
      <w:r w:rsidRPr="0075503F">
        <w:rPr>
          <w:rFonts w:ascii="Times New Roman" w:eastAsia="Times New Roman" w:hAnsi="Times New Roman" w:cs="Times New Roman"/>
          <w:color w:val="222222"/>
          <w:sz w:val="20"/>
          <w:szCs w:val="20"/>
        </w:rPr>
        <w:t xml:space="preserve"> studies support</w:t>
      </w:r>
      <w:r w:rsidR="001F02A7">
        <w:rPr>
          <w:rFonts w:ascii="Times New Roman" w:eastAsia="Times New Roman" w:hAnsi="Times New Roman" w:cs="Times New Roman"/>
          <w:color w:val="222222"/>
          <w:sz w:val="20"/>
          <w:szCs w:val="20"/>
        </w:rPr>
        <w:t>ing</w:t>
      </w:r>
      <w:r w:rsidRPr="0075503F">
        <w:rPr>
          <w:rFonts w:ascii="Times New Roman" w:eastAsia="Times New Roman" w:hAnsi="Times New Roman" w:cs="Times New Roman"/>
          <w:color w:val="222222"/>
          <w:sz w:val="20"/>
          <w:szCs w:val="20"/>
        </w:rPr>
        <w:t xml:space="preserve"> stylet replacement </w:t>
      </w:r>
      <w:r w:rsidR="001F02A7">
        <w:rPr>
          <w:rFonts w:ascii="Times New Roman" w:eastAsia="Times New Roman" w:hAnsi="Times New Roman" w:cs="Times New Roman"/>
          <w:color w:val="222222"/>
          <w:sz w:val="20"/>
          <w:szCs w:val="20"/>
        </w:rPr>
        <w:t>in</w:t>
      </w:r>
      <w:r w:rsidRPr="0075503F">
        <w:rPr>
          <w:rFonts w:ascii="Times New Roman" w:eastAsia="Times New Roman" w:hAnsi="Times New Roman" w:cs="Times New Roman"/>
          <w:color w:val="222222"/>
          <w:sz w:val="20"/>
          <w:szCs w:val="20"/>
        </w:rPr>
        <w:t xml:space="preserve"> ADP, </w:t>
      </w:r>
      <w:r w:rsidR="001F02A7">
        <w:rPr>
          <w:rFonts w:ascii="Times New Roman" w:eastAsia="Times New Roman" w:hAnsi="Times New Roman" w:cs="Times New Roman"/>
          <w:color w:val="222222"/>
          <w:sz w:val="20"/>
          <w:szCs w:val="20"/>
        </w:rPr>
        <w:t>but</w:t>
      </w:r>
      <w:r w:rsidRPr="0075503F">
        <w:rPr>
          <w:rFonts w:ascii="Times New Roman" w:eastAsia="Times New Roman" w:hAnsi="Times New Roman" w:cs="Times New Roman"/>
          <w:color w:val="222222"/>
          <w:sz w:val="20"/>
          <w:szCs w:val="20"/>
        </w:rPr>
        <w:t xml:space="preserve"> </w:t>
      </w:r>
      <w:r w:rsidR="001F02A7">
        <w:rPr>
          <w:rFonts w:ascii="Times New Roman" w:eastAsia="Times New Roman" w:hAnsi="Times New Roman" w:cs="Times New Roman"/>
          <w:color w:val="222222"/>
          <w:sz w:val="20"/>
          <w:szCs w:val="20"/>
        </w:rPr>
        <w:t>shown to</w:t>
      </w:r>
      <w:r w:rsidRPr="0075503F">
        <w:rPr>
          <w:rFonts w:ascii="Times New Roman" w:eastAsia="Times New Roman" w:hAnsi="Times New Roman" w:cs="Times New Roman"/>
          <w:color w:val="222222"/>
          <w:sz w:val="20"/>
          <w:szCs w:val="20"/>
        </w:rPr>
        <w:t xml:space="preserve"> lower PDPH</w:t>
      </w:r>
      <w:r w:rsidR="001F02A7">
        <w:rPr>
          <w:rFonts w:ascii="Times New Roman" w:eastAsia="Times New Roman" w:hAnsi="Times New Roman" w:cs="Times New Roman"/>
          <w:color w:val="222222"/>
          <w:sz w:val="20"/>
          <w:szCs w:val="20"/>
        </w:rPr>
        <w:t xml:space="preserve"> risk</w:t>
      </w:r>
      <w:r w:rsidRPr="0075503F">
        <w:rPr>
          <w:rFonts w:ascii="Times New Roman" w:eastAsia="Times New Roman" w:hAnsi="Times New Roman" w:cs="Times New Roman"/>
          <w:color w:val="222222"/>
          <w:sz w:val="20"/>
          <w:szCs w:val="20"/>
        </w:rPr>
        <w:t xml:space="preserve"> after LP. Given innocuous nature </w:t>
      </w:r>
      <w:r w:rsidR="001F02A7">
        <w:rPr>
          <w:rFonts w:ascii="Times New Roman" w:eastAsia="Times New Roman" w:hAnsi="Times New Roman" w:cs="Times New Roman"/>
          <w:color w:val="222222"/>
          <w:sz w:val="20"/>
          <w:szCs w:val="20"/>
        </w:rPr>
        <w:t>– no reason not</w:t>
      </w:r>
      <w:r w:rsidRPr="0075503F">
        <w:rPr>
          <w:rFonts w:ascii="Times New Roman" w:eastAsia="Times New Roman" w:hAnsi="Times New Roman" w:cs="Times New Roman"/>
          <w:color w:val="222222"/>
          <w:sz w:val="20"/>
          <w:szCs w:val="20"/>
        </w:rPr>
        <w:t xml:space="preserve"> to replace the stylet prior to epidural needle removal in the event of ADP.</w:t>
      </w:r>
    </w:p>
    <w:p w14:paraId="7218CCDD" w14:textId="5BF6C013" w:rsidR="001F02A7" w:rsidRDefault="00107086" w:rsidP="001F02A7">
      <w:pPr>
        <w:shd w:val="clear" w:color="auto" w:fill="FBFBFD"/>
        <w:spacing w:after="100" w:afterAutospacing="1" w:line="240" w:lineRule="auto"/>
        <w:rPr>
          <w:rFonts w:ascii="Times New Roman" w:eastAsia="Times New Roman" w:hAnsi="Times New Roman" w:cs="Times New Roman"/>
          <w:color w:val="222222"/>
          <w:sz w:val="20"/>
          <w:szCs w:val="20"/>
        </w:rPr>
      </w:pPr>
      <w:r w:rsidRPr="001F02A7">
        <w:rPr>
          <w:rFonts w:ascii="Times New Roman" w:eastAsia="Times New Roman" w:hAnsi="Times New Roman" w:cs="Times New Roman"/>
          <w:color w:val="222222"/>
          <w:sz w:val="2"/>
          <w:szCs w:val="2"/>
        </w:rPr>
        <w:br/>
      </w:r>
      <w:r w:rsidRPr="0075503F">
        <w:rPr>
          <w:rFonts w:ascii="Times New Roman" w:eastAsia="Times New Roman" w:hAnsi="Times New Roman" w:cs="Times New Roman"/>
          <w:b/>
          <w:bCs/>
          <w:color w:val="222222"/>
          <w:sz w:val="20"/>
          <w:szCs w:val="20"/>
        </w:rPr>
        <w:t>Subarachnoid Saline</w:t>
      </w:r>
      <w:r w:rsidRPr="0075503F">
        <w:rPr>
          <w:rFonts w:ascii="Times New Roman" w:eastAsia="Times New Roman" w:hAnsi="Times New Roman" w:cs="Times New Roman"/>
          <w:color w:val="222222"/>
          <w:sz w:val="20"/>
          <w:szCs w:val="20"/>
        </w:rPr>
        <w:br/>
        <w:t xml:space="preserve">Limited evidence </w:t>
      </w:r>
      <w:r w:rsidR="001F02A7">
        <w:rPr>
          <w:rFonts w:ascii="Times New Roman" w:eastAsia="Times New Roman" w:hAnsi="Times New Roman" w:cs="Times New Roman"/>
          <w:color w:val="222222"/>
          <w:sz w:val="20"/>
          <w:szCs w:val="20"/>
        </w:rPr>
        <w:t>for</w:t>
      </w:r>
      <w:r w:rsidRPr="0075503F">
        <w:rPr>
          <w:rFonts w:ascii="Times New Roman" w:eastAsia="Times New Roman" w:hAnsi="Times New Roman" w:cs="Times New Roman"/>
          <w:color w:val="222222"/>
          <w:sz w:val="20"/>
          <w:szCs w:val="20"/>
        </w:rPr>
        <w:t xml:space="preserve"> subarachnoid injection of sterile </w:t>
      </w:r>
      <w:r w:rsidR="001F02A7">
        <w:rPr>
          <w:rFonts w:ascii="Times New Roman" w:eastAsia="Times New Roman" w:hAnsi="Times New Roman" w:cs="Times New Roman"/>
          <w:color w:val="222222"/>
          <w:sz w:val="20"/>
          <w:szCs w:val="20"/>
        </w:rPr>
        <w:t>PF</w:t>
      </w:r>
      <w:r w:rsidRPr="0075503F">
        <w:rPr>
          <w:rFonts w:ascii="Times New Roman" w:eastAsia="Times New Roman" w:hAnsi="Times New Roman" w:cs="Times New Roman"/>
          <w:color w:val="222222"/>
          <w:sz w:val="20"/>
          <w:szCs w:val="20"/>
        </w:rPr>
        <w:t xml:space="preserve"> saline </w:t>
      </w:r>
      <w:r w:rsidR="001F02A7">
        <w:rPr>
          <w:rFonts w:ascii="Times New Roman" w:eastAsia="Times New Roman" w:hAnsi="Times New Roman" w:cs="Times New Roman"/>
          <w:color w:val="222222"/>
          <w:sz w:val="20"/>
          <w:szCs w:val="20"/>
        </w:rPr>
        <w:t>s/p</w:t>
      </w:r>
      <w:r w:rsidRPr="0075503F">
        <w:rPr>
          <w:rFonts w:ascii="Times New Roman" w:eastAsia="Times New Roman" w:hAnsi="Times New Roman" w:cs="Times New Roman"/>
          <w:color w:val="222222"/>
          <w:sz w:val="20"/>
          <w:szCs w:val="20"/>
        </w:rPr>
        <w:t xml:space="preserve"> ADP</w:t>
      </w:r>
      <w:r w:rsidR="001F02A7">
        <w:rPr>
          <w:rFonts w:ascii="Times New Roman" w:eastAsia="Times New Roman" w:hAnsi="Times New Roman" w:cs="Times New Roman"/>
          <w:color w:val="222222"/>
          <w:sz w:val="20"/>
          <w:szCs w:val="20"/>
        </w:rPr>
        <w:t>. O</w:t>
      </w:r>
      <w:r w:rsidRPr="0075503F">
        <w:rPr>
          <w:rFonts w:ascii="Times New Roman" w:eastAsia="Times New Roman" w:hAnsi="Times New Roman" w:cs="Times New Roman"/>
          <w:color w:val="222222"/>
          <w:sz w:val="20"/>
          <w:szCs w:val="20"/>
        </w:rPr>
        <w:t>ne small study (n = 43),</w:t>
      </w:r>
      <w:r w:rsidR="001F02A7">
        <w:rPr>
          <w:rFonts w:ascii="Times New Roman" w:eastAsia="Times New Roman" w:hAnsi="Times New Roman" w:cs="Times New Roman"/>
          <w:color w:val="222222"/>
          <w:sz w:val="20"/>
          <w:szCs w:val="20"/>
        </w:rPr>
        <w:t xml:space="preserve"> showed</w:t>
      </w:r>
      <w:r w:rsidRPr="0075503F">
        <w:rPr>
          <w:rFonts w:ascii="Times New Roman" w:eastAsia="Times New Roman" w:hAnsi="Times New Roman" w:cs="Times New Roman"/>
          <w:color w:val="222222"/>
          <w:sz w:val="20"/>
          <w:szCs w:val="20"/>
        </w:rPr>
        <w:t xml:space="preserve"> immediate injection of 10 mL saline through </w:t>
      </w:r>
      <w:r w:rsidR="001F02A7">
        <w:rPr>
          <w:rFonts w:ascii="Times New Roman" w:eastAsia="Times New Roman" w:hAnsi="Times New Roman" w:cs="Times New Roman"/>
          <w:color w:val="222222"/>
          <w:sz w:val="20"/>
          <w:szCs w:val="20"/>
        </w:rPr>
        <w:t xml:space="preserve">Tuohy </w:t>
      </w:r>
      <w:r w:rsidRPr="0075503F">
        <w:rPr>
          <w:rFonts w:ascii="Times New Roman" w:eastAsia="Times New Roman" w:hAnsi="Times New Roman" w:cs="Times New Roman"/>
          <w:color w:val="222222"/>
          <w:sz w:val="20"/>
          <w:szCs w:val="20"/>
        </w:rPr>
        <w:t xml:space="preserve">substantially reduced incidence of PDPH (32%, </w:t>
      </w:r>
      <w:r w:rsidR="001F02A7">
        <w:rPr>
          <w:rFonts w:ascii="Times New Roman" w:eastAsia="Times New Roman" w:hAnsi="Times New Roman" w:cs="Times New Roman"/>
          <w:color w:val="222222"/>
          <w:sz w:val="20"/>
          <w:szCs w:val="20"/>
        </w:rPr>
        <w:t>vs</w:t>
      </w:r>
      <w:r w:rsidRPr="0075503F">
        <w:rPr>
          <w:rFonts w:ascii="Times New Roman" w:eastAsia="Times New Roman" w:hAnsi="Times New Roman" w:cs="Times New Roman"/>
          <w:color w:val="222222"/>
          <w:sz w:val="20"/>
          <w:szCs w:val="20"/>
        </w:rPr>
        <w:t xml:space="preserve"> 62% in</w:t>
      </w:r>
      <w:r w:rsidR="001F02A7">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 xml:space="preserve">a matched control group) and resulted in a significant reduction </w:t>
      </w:r>
      <w:r w:rsidR="001F02A7">
        <w:rPr>
          <w:rFonts w:ascii="Times New Roman" w:eastAsia="Times New Roman" w:hAnsi="Times New Roman" w:cs="Times New Roman"/>
          <w:color w:val="222222"/>
          <w:sz w:val="20"/>
          <w:szCs w:val="20"/>
        </w:rPr>
        <w:t xml:space="preserve">in </w:t>
      </w:r>
      <w:r w:rsidRPr="0075503F">
        <w:rPr>
          <w:rFonts w:ascii="Times New Roman" w:eastAsia="Times New Roman" w:hAnsi="Times New Roman" w:cs="Times New Roman"/>
          <w:color w:val="222222"/>
          <w:sz w:val="20"/>
          <w:szCs w:val="20"/>
        </w:rPr>
        <w:t xml:space="preserve">need for EBP (p = 0.004). </w:t>
      </w:r>
      <w:r w:rsidR="001F02A7">
        <w:rPr>
          <w:rFonts w:ascii="Times New Roman" w:eastAsia="Times New Roman" w:hAnsi="Times New Roman" w:cs="Times New Roman"/>
          <w:color w:val="222222"/>
          <w:sz w:val="20"/>
          <w:szCs w:val="20"/>
        </w:rPr>
        <w:t>I</w:t>
      </w:r>
      <w:r w:rsidRPr="0075503F">
        <w:rPr>
          <w:rFonts w:ascii="Times New Roman" w:eastAsia="Times New Roman" w:hAnsi="Times New Roman" w:cs="Times New Roman"/>
          <w:color w:val="222222"/>
          <w:sz w:val="20"/>
          <w:szCs w:val="20"/>
        </w:rPr>
        <w:t xml:space="preserve">njection of saline and the reinjection of CSF </w:t>
      </w:r>
      <w:r w:rsidR="001F02A7">
        <w:rPr>
          <w:rFonts w:ascii="Times New Roman" w:eastAsia="Times New Roman" w:hAnsi="Times New Roman" w:cs="Times New Roman"/>
          <w:color w:val="222222"/>
          <w:sz w:val="20"/>
          <w:szCs w:val="20"/>
        </w:rPr>
        <w:t>may</w:t>
      </w:r>
      <w:r w:rsidRPr="0075503F">
        <w:rPr>
          <w:rFonts w:ascii="Times New Roman" w:eastAsia="Times New Roman" w:hAnsi="Times New Roman" w:cs="Times New Roman"/>
          <w:color w:val="222222"/>
          <w:sz w:val="20"/>
          <w:szCs w:val="20"/>
        </w:rPr>
        <w:t xml:space="preserve"> </w:t>
      </w:r>
      <w:r w:rsidR="001F02A7">
        <w:rPr>
          <w:rFonts w:ascii="Times New Roman" w:eastAsia="Times New Roman" w:hAnsi="Times New Roman" w:cs="Times New Roman"/>
          <w:color w:val="222222"/>
          <w:sz w:val="20"/>
          <w:szCs w:val="20"/>
        </w:rPr>
        <w:t xml:space="preserve">reduce </w:t>
      </w:r>
      <w:r w:rsidRPr="0075503F">
        <w:rPr>
          <w:rFonts w:ascii="Times New Roman" w:eastAsia="Times New Roman" w:hAnsi="Times New Roman" w:cs="Times New Roman"/>
          <w:color w:val="222222"/>
          <w:sz w:val="20"/>
          <w:szCs w:val="20"/>
        </w:rPr>
        <w:t>PDPH by maintaining CSF vo</w:t>
      </w:r>
      <w:r w:rsidR="001F02A7">
        <w:rPr>
          <w:rFonts w:ascii="Times New Roman" w:eastAsia="Times New Roman" w:hAnsi="Times New Roman" w:cs="Times New Roman"/>
          <w:color w:val="222222"/>
          <w:sz w:val="20"/>
          <w:szCs w:val="20"/>
        </w:rPr>
        <w:t>l, but</w:t>
      </w:r>
      <w:r w:rsidRPr="0075503F">
        <w:rPr>
          <w:rFonts w:ascii="Times New Roman" w:eastAsia="Times New Roman" w:hAnsi="Times New Roman" w:cs="Times New Roman"/>
          <w:color w:val="222222"/>
          <w:sz w:val="20"/>
          <w:szCs w:val="20"/>
        </w:rPr>
        <w:t xml:space="preserve"> given the relatively rapid rate of CSF regeneration,</w:t>
      </w:r>
      <w:r w:rsidR="001F02A7">
        <w:rPr>
          <w:rFonts w:ascii="Times New Roman" w:eastAsia="Times New Roman" w:hAnsi="Times New Roman" w:cs="Times New Roman"/>
          <w:color w:val="222222"/>
          <w:sz w:val="20"/>
          <w:szCs w:val="20"/>
        </w:rPr>
        <w:t xml:space="preserve"> likely</w:t>
      </w:r>
      <w:r w:rsidRPr="0075503F">
        <w:rPr>
          <w:rFonts w:ascii="Times New Roman" w:eastAsia="Times New Roman" w:hAnsi="Times New Roman" w:cs="Times New Roman"/>
          <w:color w:val="222222"/>
          <w:sz w:val="20"/>
          <w:szCs w:val="20"/>
        </w:rPr>
        <w:t xml:space="preserve"> benefit of fluid injection </w:t>
      </w:r>
      <w:r w:rsidR="001F02A7">
        <w:rPr>
          <w:rFonts w:ascii="Times New Roman" w:eastAsia="Times New Roman" w:hAnsi="Times New Roman" w:cs="Times New Roman"/>
          <w:color w:val="222222"/>
          <w:sz w:val="20"/>
          <w:szCs w:val="20"/>
        </w:rPr>
        <w:t>after</w:t>
      </w:r>
      <w:r w:rsidRPr="0075503F">
        <w:rPr>
          <w:rFonts w:ascii="Times New Roman" w:eastAsia="Times New Roman" w:hAnsi="Times New Roman" w:cs="Times New Roman"/>
          <w:color w:val="222222"/>
          <w:sz w:val="20"/>
          <w:szCs w:val="20"/>
        </w:rPr>
        <w:t xml:space="preserve"> ADP is actually in </w:t>
      </w:r>
      <w:r w:rsidRPr="001F02A7">
        <w:rPr>
          <w:rFonts w:ascii="Times New Roman" w:eastAsia="Times New Roman" w:hAnsi="Times New Roman" w:cs="Times New Roman"/>
          <w:i/>
          <w:iCs/>
          <w:color w:val="222222"/>
          <w:sz w:val="20"/>
          <w:szCs w:val="20"/>
        </w:rPr>
        <w:t>preventing a wicking strand of arachnoid</w:t>
      </w:r>
      <w:r w:rsidRPr="0075503F">
        <w:rPr>
          <w:rFonts w:ascii="Times New Roman" w:eastAsia="Times New Roman" w:hAnsi="Times New Roman" w:cs="Times New Roman"/>
          <w:color w:val="222222"/>
          <w:sz w:val="20"/>
          <w:szCs w:val="20"/>
        </w:rPr>
        <w:t xml:space="preserve"> (as proposed for stylet replacement after LP). </w:t>
      </w:r>
    </w:p>
    <w:p w14:paraId="67DC4806" w14:textId="2D949AB4" w:rsidR="001F02A7" w:rsidRPr="001F02A7" w:rsidRDefault="00107086" w:rsidP="001F02A7">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b/>
          <w:bCs/>
          <w:color w:val="222222"/>
          <w:sz w:val="20"/>
          <w:szCs w:val="20"/>
        </w:rPr>
        <w:t>Intravenous Cosyntropin</w:t>
      </w:r>
      <w:r w:rsidRPr="0075503F">
        <w:rPr>
          <w:rFonts w:ascii="Times New Roman" w:eastAsia="Times New Roman" w:hAnsi="Times New Roman" w:cs="Times New Roman"/>
          <w:color w:val="222222"/>
          <w:sz w:val="20"/>
          <w:szCs w:val="20"/>
        </w:rPr>
        <w:br/>
      </w:r>
      <w:r w:rsidR="001F02A7">
        <w:rPr>
          <w:rFonts w:ascii="Times New Roman" w:eastAsia="Times New Roman" w:hAnsi="Times New Roman" w:cs="Times New Roman"/>
          <w:color w:val="222222"/>
          <w:sz w:val="20"/>
          <w:szCs w:val="20"/>
        </w:rPr>
        <w:t>No</w:t>
      </w:r>
      <w:r w:rsidRPr="0075503F">
        <w:rPr>
          <w:rFonts w:ascii="Times New Roman" w:eastAsia="Times New Roman" w:hAnsi="Times New Roman" w:cs="Times New Roman"/>
          <w:color w:val="222222"/>
          <w:sz w:val="20"/>
          <w:szCs w:val="20"/>
        </w:rPr>
        <w:t xml:space="preserve"> convincing evidence pharmacologic</w:t>
      </w:r>
      <w:r w:rsidR="001F02A7">
        <w:rPr>
          <w:rFonts w:ascii="Times New Roman" w:eastAsia="Times New Roman" w:hAnsi="Times New Roman" w:cs="Times New Roman"/>
          <w:color w:val="222222"/>
          <w:sz w:val="20"/>
          <w:szCs w:val="20"/>
        </w:rPr>
        <w:t>s can</w:t>
      </w:r>
      <w:r w:rsidRPr="0075503F">
        <w:rPr>
          <w:rFonts w:ascii="Times New Roman" w:eastAsia="Times New Roman" w:hAnsi="Times New Roman" w:cs="Times New Roman"/>
          <w:color w:val="222222"/>
          <w:sz w:val="20"/>
          <w:szCs w:val="20"/>
        </w:rPr>
        <w:t xml:space="preserve"> </w:t>
      </w:r>
      <w:r w:rsidR="001F02A7">
        <w:rPr>
          <w:rFonts w:ascii="Times New Roman" w:eastAsia="Times New Roman" w:hAnsi="Times New Roman" w:cs="Times New Roman"/>
          <w:color w:val="222222"/>
          <w:sz w:val="20"/>
          <w:szCs w:val="20"/>
        </w:rPr>
        <w:t>prevent</w:t>
      </w:r>
      <w:r w:rsidRPr="0075503F">
        <w:rPr>
          <w:rFonts w:ascii="Times New Roman" w:eastAsia="Times New Roman" w:hAnsi="Times New Roman" w:cs="Times New Roman"/>
          <w:color w:val="222222"/>
          <w:sz w:val="20"/>
          <w:szCs w:val="20"/>
        </w:rPr>
        <w:t xml:space="preserve"> PDPH. </w:t>
      </w:r>
      <w:r w:rsidR="001F02A7">
        <w:rPr>
          <w:rFonts w:ascii="Times New Roman" w:eastAsia="Times New Roman" w:hAnsi="Times New Roman" w:cs="Times New Roman"/>
          <w:color w:val="222222"/>
          <w:sz w:val="20"/>
          <w:szCs w:val="20"/>
        </w:rPr>
        <w:t>But based</w:t>
      </w:r>
      <w:r w:rsidRPr="0075503F">
        <w:rPr>
          <w:rFonts w:ascii="Times New Roman" w:eastAsia="Times New Roman" w:hAnsi="Times New Roman" w:cs="Times New Roman"/>
          <w:color w:val="222222"/>
          <w:sz w:val="20"/>
          <w:szCs w:val="20"/>
        </w:rPr>
        <w:t xml:space="preserve"> </w:t>
      </w:r>
      <w:r w:rsidR="001F02A7">
        <w:rPr>
          <w:rFonts w:ascii="Times New Roman" w:eastAsia="Times New Roman" w:hAnsi="Times New Roman" w:cs="Times New Roman"/>
          <w:color w:val="222222"/>
          <w:sz w:val="20"/>
          <w:szCs w:val="20"/>
        </w:rPr>
        <w:t xml:space="preserve">on </w:t>
      </w:r>
      <w:r w:rsidRPr="0075503F">
        <w:rPr>
          <w:rFonts w:ascii="Times New Roman" w:eastAsia="Times New Roman" w:hAnsi="Times New Roman" w:cs="Times New Roman"/>
          <w:color w:val="222222"/>
          <w:sz w:val="20"/>
          <w:szCs w:val="20"/>
        </w:rPr>
        <w:t xml:space="preserve">theoretical mechanisms, corticotropin (adrenocorticotrophic hormone, ACTH) and its analogs have long been used </w:t>
      </w:r>
      <w:r w:rsidR="001F02A7">
        <w:rPr>
          <w:rFonts w:ascii="Times New Roman" w:eastAsia="Times New Roman" w:hAnsi="Times New Roman" w:cs="Times New Roman"/>
          <w:color w:val="222222"/>
          <w:sz w:val="20"/>
          <w:szCs w:val="20"/>
        </w:rPr>
        <w:t xml:space="preserve">to treat </w:t>
      </w:r>
      <w:r w:rsidRPr="0075503F">
        <w:rPr>
          <w:rFonts w:ascii="Times New Roman" w:eastAsia="Times New Roman" w:hAnsi="Times New Roman" w:cs="Times New Roman"/>
          <w:color w:val="222222"/>
          <w:sz w:val="20"/>
          <w:szCs w:val="20"/>
        </w:rPr>
        <w:t>PDPH.</w:t>
      </w:r>
      <w:r w:rsidR="001F02A7">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 xml:space="preserve">90 </w:t>
      </w:r>
      <w:r w:rsidR="001F02A7">
        <w:rPr>
          <w:rFonts w:ascii="Times New Roman" w:eastAsia="Times New Roman" w:hAnsi="Times New Roman" w:cs="Times New Roman"/>
          <w:color w:val="222222"/>
          <w:sz w:val="20"/>
          <w:szCs w:val="20"/>
        </w:rPr>
        <w:t xml:space="preserve">randomized </w:t>
      </w:r>
      <w:r w:rsidRPr="0075503F">
        <w:rPr>
          <w:rFonts w:ascii="Times New Roman" w:eastAsia="Times New Roman" w:hAnsi="Times New Roman" w:cs="Times New Roman"/>
          <w:color w:val="222222"/>
          <w:sz w:val="20"/>
          <w:szCs w:val="20"/>
        </w:rPr>
        <w:t>parturients experiencing ADP to receive</w:t>
      </w:r>
      <w:r w:rsidR="001F02A7">
        <w:rPr>
          <w:rFonts w:ascii="Times New Roman" w:eastAsia="Times New Roman" w:hAnsi="Times New Roman" w:cs="Times New Roman"/>
          <w:color w:val="222222"/>
          <w:sz w:val="20"/>
          <w:szCs w:val="20"/>
        </w:rPr>
        <w:t>d</w:t>
      </w:r>
      <w:r w:rsidRPr="0075503F">
        <w:rPr>
          <w:rFonts w:ascii="Times New Roman" w:eastAsia="Times New Roman" w:hAnsi="Times New Roman" w:cs="Times New Roman"/>
          <w:color w:val="222222"/>
          <w:sz w:val="20"/>
          <w:szCs w:val="20"/>
        </w:rPr>
        <w:t xml:space="preserve"> either 1 mg cosyntropin or saline </w:t>
      </w:r>
      <w:r w:rsidR="001F02A7">
        <w:rPr>
          <w:rFonts w:ascii="Times New Roman" w:eastAsia="Times New Roman" w:hAnsi="Times New Roman" w:cs="Times New Roman"/>
          <w:color w:val="222222"/>
          <w:sz w:val="20"/>
          <w:szCs w:val="20"/>
        </w:rPr>
        <w:t>IV</w:t>
      </w:r>
      <w:r w:rsidRPr="0075503F">
        <w:rPr>
          <w:rFonts w:ascii="Times New Roman" w:eastAsia="Times New Roman" w:hAnsi="Times New Roman" w:cs="Times New Roman"/>
          <w:color w:val="222222"/>
          <w:sz w:val="20"/>
          <w:szCs w:val="20"/>
        </w:rPr>
        <w:t xml:space="preserve"> 30 mi</w:t>
      </w:r>
      <w:r w:rsidR="001F02A7">
        <w:rPr>
          <w:rFonts w:ascii="Times New Roman" w:eastAsia="Times New Roman" w:hAnsi="Times New Roman" w:cs="Times New Roman"/>
          <w:color w:val="222222"/>
          <w:sz w:val="20"/>
          <w:szCs w:val="20"/>
        </w:rPr>
        <w:t>n</w:t>
      </w:r>
      <w:r w:rsidRPr="0075503F">
        <w:rPr>
          <w:rFonts w:ascii="Times New Roman" w:eastAsia="Times New Roman" w:hAnsi="Times New Roman" w:cs="Times New Roman"/>
          <w:color w:val="222222"/>
          <w:sz w:val="20"/>
          <w:szCs w:val="20"/>
        </w:rPr>
        <w:t xml:space="preserve"> after delivery. PDPH and EBP was 33% and 11% in the cosyntropin group v</w:t>
      </w:r>
      <w:r w:rsidR="001F02A7">
        <w:rPr>
          <w:rFonts w:ascii="Times New Roman" w:eastAsia="Times New Roman" w:hAnsi="Times New Roman" w:cs="Times New Roman"/>
          <w:color w:val="222222"/>
          <w:sz w:val="20"/>
          <w:szCs w:val="20"/>
        </w:rPr>
        <w:t>s</w:t>
      </w:r>
      <w:r w:rsidRPr="0075503F">
        <w:rPr>
          <w:rFonts w:ascii="Times New Roman" w:eastAsia="Times New Roman" w:hAnsi="Times New Roman" w:cs="Times New Roman"/>
          <w:color w:val="222222"/>
          <w:sz w:val="20"/>
          <w:szCs w:val="20"/>
        </w:rPr>
        <w:t xml:space="preserve"> 69% and 30% in the saline group</w:t>
      </w:r>
      <w:r w:rsidR="001F02A7">
        <w:rPr>
          <w:rFonts w:ascii="Times New Roman" w:eastAsia="Times New Roman" w:hAnsi="Times New Roman" w:cs="Times New Roman"/>
          <w:color w:val="222222"/>
          <w:sz w:val="20"/>
          <w:szCs w:val="20"/>
        </w:rPr>
        <w:t xml:space="preserve"> (Hakim)</w:t>
      </w:r>
      <w:r w:rsidRPr="0075503F">
        <w:rPr>
          <w:rFonts w:ascii="Times New Roman" w:eastAsia="Times New Roman" w:hAnsi="Times New Roman" w:cs="Times New Roman"/>
          <w:color w:val="222222"/>
          <w:sz w:val="20"/>
          <w:szCs w:val="20"/>
        </w:rPr>
        <w:t>. No serious r</w:t>
      </w:r>
      <w:r w:rsidR="001F02A7">
        <w:rPr>
          <w:rFonts w:ascii="Times New Roman" w:eastAsia="Times New Roman" w:hAnsi="Times New Roman" w:cs="Times New Roman"/>
          <w:color w:val="222222"/>
          <w:sz w:val="20"/>
          <w:szCs w:val="20"/>
        </w:rPr>
        <w:t>xns</w:t>
      </w:r>
      <w:r w:rsidRPr="0075503F">
        <w:rPr>
          <w:rFonts w:ascii="Times New Roman" w:eastAsia="Times New Roman" w:hAnsi="Times New Roman" w:cs="Times New Roman"/>
          <w:color w:val="222222"/>
          <w:sz w:val="20"/>
          <w:szCs w:val="20"/>
        </w:rPr>
        <w:t xml:space="preserve"> ass</w:t>
      </w:r>
      <w:r w:rsidR="001F02A7">
        <w:rPr>
          <w:rFonts w:ascii="Times New Roman" w:eastAsia="Times New Roman" w:hAnsi="Times New Roman" w:cs="Times New Roman"/>
          <w:color w:val="222222"/>
          <w:sz w:val="20"/>
          <w:szCs w:val="20"/>
        </w:rPr>
        <w:t>c</w:t>
      </w:r>
      <w:r w:rsidRPr="0075503F">
        <w:rPr>
          <w:rFonts w:ascii="Times New Roman" w:eastAsia="Times New Roman" w:hAnsi="Times New Roman" w:cs="Times New Roman"/>
          <w:color w:val="222222"/>
          <w:sz w:val="20"/>
          <w:szCs w:val="20"/>
        </w:rPr>
        <w:t xml:space="preserve"> with cosyntropin. </w:t>
      </w:r>
      <w:r w:rsidR="001F02A7">
        <w:rPr>
          <w:rFonts w:ascii="Times New Roman" w:eastAsia="Times New Roman" w:hAnsi="Times New Roman" w:cs="Times New Roman"/>
          <w:color w:val="222222"/>
          <w:sz w:val="20"/>
          <w:szCs w:val="20"/>
        </w:rPr>
        <w:t>L</w:t>
      </w:r>
      <w:r w:rsidRPr="0075503F">
        <w:rPr>
          <w:rFonts w:ascii="Times New Roman" w:eastAsia="Times New Roman" w:hAnsi="Times New Roman" w:cs="Times New Roman"/>
          <w:color w:val="222222"/>
          <w:sz w:val="20"/>
          <w:szCs w:val="20"/>
        </w:rPr>
        <w:t xml:space="preserve">imited data </w:t>
      </w:r>
      <w:r w:rsidR="001F02A7">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 xml:space="preserve">encouraging but </w:t>
      </w:r>
      <w:r w:rsidR="001F02A7">
        <w:rPr>
          <w:rFonts w:ascii="Times New Roman" w:eastAsia="Times New Roman" w:hAnsi="Times New Roman" w:cs="Times New Roman"/>
          <w:color w:val="222222"/>
          <w:sz w:val="20"/>
          <w:szCs w:val="20"/>
        </w:rPr>
        <w:t xml:space="preserve">needs </w:t>
      </w:r>
      <w:r w:rsidRPr="0075503F">
        <w:rPr>
          <w:rFonts w:ascii="Times New Roman" w:eastAsia="Times New Roman" w:hAnsi="Times New Roman" w:cs="Times New Roman"/>
          <w:color w:val="222222"/>
          <w:sz w:val="20"/>
          <w:szCs w:val="20"/>
        </w:rPr>
        <w:t>further study.</w:t>
      </w:r>
      <w:r w:rsidRPr="0075503F">
        <w:rPr>
          <w:rFonts w:ascii="Times New Roman" w:eastAsia="Times New Roman" w:hAnsi="Times New Roman" w:cs="Times New Roman"/>
          <w:color w:val="222222"/>
          <w:sz w:val="20"/>
          <w:szCs w:val="20"/>
        </w:rPr>
        <w:br/>
      </w:r>
    </w:p>
    <w:p w14:paraId="5F5271DB" w14:textId="664F4085" w:rsidR="001F02A7" w:rsidRDefault="00107086" w:rsidP="001F02A7">
      <w:pPr>
        <w:shd w:val="clear" w:color="auto" w:fill="FBFBFD"/>
        <w:spacing w:after="100" w:afterAutospacing="1" w:line="240" w:lineRule="auto"/>
        <w:rPr>
          <w:rFonts w:ascii="Times New Roman" w:eastAsia="Times New Roman" w:hAnsi="Times New Roman" w:cs="Times New Roman"/>
          <w:b/>
          <w:bCs/>
          <w:color w:val="222222"/>
          <w:sz w:val="20"/>
          <w:szCs w:val="20"/>
        </w:rPr>
      </w:pPr>
      <w:r w:rsidRPr="0075503F">
        <w:rPr>
          <w:rFonts w:ascii="Times New Roman" w:eastAsia="Times New Roman" w:hAnsi="Times New Roman" w:cs="Times New Roman"/>
          <w:b/>
          <w:bCs/>
          <w:color w:val="222222"/>
          <w:sz w:val="20"/>
          <w:szCs w:val="20"/>
        </w:rPr>
        <w:t>Limiting/Avoiding Pushing</w:t>
      </w:r>
      <w:r w:rsidRPr="0075503F">
        <w:rPr>
          <w:rFonts w:ascii="Times New Roman" w:eastAsia="Times New Roman" w:hAnsi="Times New Roman" w:cs="Times New Roman"/>
          <w:color w:val="222222"/>
          <w:sz w:val="20"/>
          <w:szCs w:val="20"/>
        </w:rPr>
        <w:br/>
      </w:r>
      <w:r w:rsidR="001F02A7">
        <w:rPr>
          <w:rFonts w:ascii="Times New Roman" w:eastAsia="Times New Roman" w:hAnsi="Times New Roman" w:cs="Times New Roman"/>
          <w:color w:val="222222"/>
          <w:sz w:val="20"/>
          <w:szCs w:val="20"/>
        </w:rPr>
        <w:t>After</w:t>
      </w:r>
      <w:r w:rsidRPr="0075503F">
        <w:rPr>
          <w:rFonts w:ascii="Times New Roman" w:eastAsia="Times New Roman" w:hAnsi="Times New Roman" w:cs="Times New Roman"/>
          <w:color w:val="222222"/>
          <w:sz w:val="20"/>
          <w:szCs w:val="20"/>
        </w:rPr>
        <w:t xml:space="preserve"> ADP, limiting duration of </w:t>
      </w:r>
      <w:r w:rsidR="001F02A7">
        <w:rPr>
          <w:rFonts w:ascii="Times New Roman" w:eastAsia="Times New Roman" w:hAnsi="Times New Roman" w:cs="Times New Roman"/>
          <w:color w:val="222222"/>
          <w:sz w:val="20"/>
          <w:szCs w:val="20"/>
        </w:rPr>
        <w:t>2</w:t>
      </w:r>
      <w:r w:rsidR="001F02A7" w:rsidRPr="001F02A7">
        <w:rPr>
          <w:rFonts w:ascii="Times New Roman" w:eastAsia="Times New Roman" w:hAnsi="Times New Roman" w:cs="Times New Roman"/>
          <w:color w:val="222222"/>
          <w:sz w:val="20"/>
          <w:szCs w:val="20"/>
          <w:vertAlign w:val="superscript"/>
        </w:rPr>
        <w:t>nd</w:t>
      </w:r>
      <w:r w:rsidRPr="0075503F">
        <w:rPr>
          <w:rFonts w:ascii="Times New Roman" w:eastAsia="Times New Roman" w:hAnsi="Times New Roman" w:cs="Times New Roman"/>
          <w:color w:val="222222"/>
          <w:sz w:val="20"/>
          <w:szCs w:val="20"/>
        </w:rPr>
        <w:t xml:space="preserve"> stage of labor (usually to 30–60 min) and avoiding pushing at that time may reduce </w:t>
      </w:r>
      <w:r w:rsidR="001F02A7">
        <w:rPr>
          <w:rFonts w:ascii="Times New Roman" w:eastAsia="Times New Roman" w:hAnsi="Times New Roman" w:cs="Times New Roman"/>
          <w:color w:val="222222"/>
          <w:sz w:val="20"/>
          <w:szCs w:val="20"/>
        </w:rPr>
        <w:t>PDPH risk</w:t>
      </w:r>
      <w:r w:rsidRPr="0075503F">
        <w:rPr>
          <w:rFonts w:ascii="Times New Roman" w:eastAsia="Times New Roman" w:hAnsi="Times New Roman" w:cs="Times New Roman"/>
          <w:color w:val="222222"/>
          <w:sz w:val="20"/>
          <w:szCs w:val="20"/>
        </w:rPr>
        <w:t xml:space="preserve">. </w:t>
      </w:r>
      <w:r w:rsidR="001F02A7">
        <w:rPr>
          <w:rFonts w:ascii="Times New Roman" w:eastAsia="Times New Roman" w:hAnsi="Times New Roman" w:cs="Times New Roman"/>
          <w:color w:val="222222"/>
          <w:sz w:val="20"/>
          <w:szCs w:val="20"/>
        </w:rPr>
        <w:t>Not</w:t>
      </w:r>
      <w:r w:rsidRPr="0075503F">
        <w:rPr>
          <w:rFonts w:ascii="Times New Roman" w:eastAsia="Times New Roman" w:hAnsi="Times New Roman" w:cs="Times New Roman"/>
          <w:color w:val="222222"/>
          <w:sz w:val="20"/>
          <w:szCs w:val="20"/>
        </w:rPr>
        <w:t xml:space="preserve"> uncommonly recommended in UK</w:t>
      </w:r>
      <w:r w:rsidR="001F02A7">
        <w:rPr>
          <w:rFonts w:ascii="Times New Roman" w:eastAsia="Times New Roman" w:hAnsi="Times New Roman" w:cs="Times New Roman"/>
          <w:color w:val="222222"/>
          <w:sz w:val="20"/>
          <w:szCs w:val="20"/>
        </w:rPr>
        <w:t xml:space="preserve">, but </w:t>
      </w:r>
      <w:r w:rsidRPr="0075503F">
        <w:rPr>
          <w:rFonts w:ascii="Times New Roman" w:eastAsia="Times New Roman" w:hAnsi="Times New Roman" w:cs="Times New Roman"/>
          <w:color w:val="222222"/>
          <w:sz w:val="20"/>
          <w:szCs w:val="20"/>
        </w:rPr>
        <w:t>rare in US.</w:t>
      </w:r>
      <w:r w:rsidRPr="0075503F">
        <w:rPr>
          <w:rFonts w:ascii="Times New Roman" w:eastAsia="Times New Roman" w:hAnsi="Times New Roman" w:cs="Times New Roman"/>
          <w:color w:val="222222"/>
          <w:sz w:val="20"/>
          <w:szCs w:val="20"/>
        </w:rPr>
        <w:br/>
      </w:r>
    </w:p>
    <w:p w14:paraId="267B07F2" w14:textId="77777777" w:rsidR="001F02A7" w:rsidRDefault="00107086" w:rsidP="001F02A7">
      <w:pPr>
        <w:shd w:val="clear" w:color="auto" w:fill="FBFBFD"/>
        <w:spacing w:after="100" w:afterAutospacing="1" w:line="240" w:lineRule="auto"/>
        <w:rPr>
          <w:rFonts w:ascii="Times New Roman" w:eastAsia="Times New Roman" w:hAnsi="Times New Roman" w:cs="Times New Roman"/>
          <w:b/>
          <w:bCs/>
          <w:color w:val="222222"/>
          <w:sz w:val="20"/>
          <w:szCs w:val="20"/>
        </w:rPr>
      </w:pPr>
      <w:r w:rsidRPr="0075503F">
        <w:rPr>
          <w:rFonts w:ascii="Times New Roman" w:eastAsia="Times New Roman" w:hAnsi="Times New Roman" w:cs="Times New Roman"/>
          <w:b/>
          <w:bCs/>
          <w:color w:val="222222"/>
          <w:sz w:val="20"/>
          <w:szCs w:val="20"/>
        </w:rPr>
        <w:t>Intrathecal Catheters</w:t>
      </w:r>
      <w:r w:rsidRPr="0075503F">
        <w:rPr>
          <w:rFonts w:ascii="Times New Roman" w:eastAsia="Times New Roman" w:hAnsi="Times New Roman" w:cs="Times New Roman"/>
          <w:color w:val="222222"/>
          <w:sz w:val="20"/>
          <w:szCs w:val="20"/>
        </w:rPr>
        <w:br/>
        <w:t>Immediately placing an intrathecal catheter (ITC) after ADP</w:t>
      </w:r>
      <w:r w:rsidR="001F02A7">
        <w:rPr>
          <w:rFonts w:ascii="Times New Roman" w:eastAsia="Times New Roman" w:hAnsi="Times New Roman" w:cs="Times New Roman"/>
          <w:color w:val="222222"/>
          <w:sz w:val="20"/>
          <w:szCs w:val="20"/>
        </w:rPr>
        <w:t xml:space="preserve"> in OB</w:t>
      </w:r>
      <w:r w:rsidRPr="0075503F">
        <w:rPr>
          <w:rFonts w:ascii="Times New Roman" w:eastAsia="Times New Roman" w:hAnsi="Times New Roman" w:cs="Times New Roman"/>
          <w:color w:val="222222"/>
          <w:sz w:val="20"/>
          <w:szCs w:val="20"/>
        </w:rPr>
        <w:t xml:space="preserve"> advantages</w:t>
      </w:r>
      <w:r w:rsidR="001F02A7">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w:t>
      </w:r>
      <w:r w:rsidR="001F02A7">
        <w:rPr>
          <w:rFonts w:ascii="Times New Roman" w:eastAsia="Times New Roman" w:hAnsi="Times New Roman" w:cs="Times New Roman"/>
          <w:color w:val="222222"/>
          <w:sz w:val="20"/>
          <w:szCs w:val="20"/>
        </w:rPr>
        <w:t>can</w:t>
      </w:r>
      <w:r w:rsidRPr="0075503F">
        <w:rPr>
          <w:rFonts w:ascii="Times New Roman" w:eastAsia="Times New Roman" w:hAnsi="Times New Roman" w:cs="Times New Roman"/>
          <w:color w:val="222222"/>
          <w:sz w:val="20"/>
          <w:szCs w:val="20"/>
        </w:rPr>
        <w:t xml:space="preserve"> rapidly provide spinal analgesia as well as eliminate the possibility of another ADP under challenging clinical circumstances. </w:t>
      </w:r>
      <w:r w:rsidR="001F02A7">
        <w:rPr>
          <w:rFonts w:ascii="Times New Roman" w:eastAsia="Times New Roman" w:hAnsi="Times New Roman" w:cs="Times New Roman"/>
          <w:color w:val="222222"/>
          <w:sz w:val="20"/>
          <w:szCs w:val="20"/>
        </w:rPr>
        <w:t>But</w:t>
      </w:r>
      <w:r w:rsidRPr="0075503F">
        <w:rPr>
          <w:rFonts w:ascii="Times New Roman" w:eastAsia="Times New Roman" w:hAnsi="Times New Roman" w:cs="Times New Roman"/>
          <w:color w:val="222222"/>
          <w:sz w:val="20"/>
          <w:szCs w:val="20"/>
        </w:rPr>
        <w:t xml:space="preserve"> potential benefits of ITC </w:t>
      </w:r>
      <w:r w:rsidR="001F02A7">
        <w:rPr>
          <w:rFonts w:ascii="Times New Roman" w:eastAsia="Times New Roman" w:hAnsi="Times New Roman" w:cs="Times New Roman"/>
          <w:color w:val="222222"/>
          <w:sz w:val="20"/>
          <w:szCs w:val="20"/>
        </w:rPr>
        <w:t xml:space="preserve">vs risks: </w:t>
      </w:r>
      <w:r w:rsidRPr="0075503F">
        <w:rPr>
          <w:rFonts w:ascii="Times New Roman" w:eastAsia="Times New Roman" w:hAnsi="Times New Roman" w:cs="Times New Roman"/>
          <w:color w:val="222222"/>
          <w:sz w:val="20"/>
          <w:szCs w:val="20"/>
        </w:rPr>
        <w:t xml:space="preserve">accidental use, misuse, </w:t>
      </w:r>
      <w:r w:rsidR="001F02A7">
        <w:rPr>
          <w:rFonts w:ascii="Times New Roman" w:eastAsia="Times New Roman" w:hAnsi="Times New Roman" w:cs="Times New Roman"/>
          <w:color w:val="222222"/>
          <w:sz w:val="20"/>
          <w:szCs w:val="20"/>
        </w:rPr>
        <w:t>&amp;</w:t>
      </w:r>
      <w:r w:rsidRPr="0075503F">
        <w:rPr>
          <w:rFonts w:ascii="Times New Roman" w:eastAsia="Times New Roman" w:hAnsi="Times New Roman" w:cs="Times New Roman"/>
          <w:color w:val="222222"/>
          <w:sz w:val="20"/>
          <w:szCs w:val="20"/>
        </w:rPr>
        <w:t xml:space="preserve"> infection. </w:t>
      </w:r>
      <w:r w:rsidR="001F02A7">
        <w:rPr>
          <w:rFonts w:ascii="Times New Roman" w:eastAsia="Times New Roman" w:hAnsi="Times New Roman" w:cs="Times New Roman"/>
          <w:color w:val="222222"/>
          <w:sz w:val="20"/>
          <w:szCs w:val="20"/>
        </w:rPr>
        <w:t>Limited evidence</w:t>
      </w:r>
      <w:r w:rsidRPr="0075503F">
        <w:rPr>
          <w:rFonts w:ascii="Times New Roman" w:eastAsia="Times New Roman" w:hAnsi="Times New Roman" w:cs="Times New Roman"/>
          <w:color w:val="222222"/>
          <w:sz w:val="20"/>
          <w:szCs w:val="20"/>
        </w:rPr>
        <w:t xml:space="preserve"> ITC </w:t>
      </w:r>
      <w:r w:rsidR="001F02A7">
        <w:rPr>
          <w:rFonts w:ascii="Times New Roman" w:eastAsia="Times New Roman" w:hAnsi="Times New Roman" w:cs="Times New Roman"/>
          <w:color w:val="222222"/>
          <w:sz w:val="20"/>
          <w:szCs w:val="20"/>
        </w:rPr>
        <w:t>reduced</w:t>
      </w:r>
      <w:r w:rsidRPr="0075503F">
        <w:rPr>
          <w:rFonts w:ascii="Times New Roman" w:eastAsia="Times New Roman" w:hAnsi="Times New Roman" w:cs="Times New Roman"/>
          <w:color w:val="222222"/>
          <w:sz w:val="20"/>
          <w:szCs w:val="20"/>
        </w:rPr>
        <w:t xml:space="preserve"> </w:t>
      </w:r>
      <w:r w:rsidR="001F02A7">
        <w:rPr>
          <w:rFonts w:ascii="Times New Roman" w:eastAsia="Times New Roman" w:hAnsi="Times New Roman" w:cs="Times New Roman"/>
          <w:color w:val="222222"/>
          <w:sz w:val="20"/>
          <w:szCs w:val="20"/>
        </w:rPr>
        <w:t>PDPH risk</w:t>
      </w:r>
      <w:r w:rsidRPr="0075503F">
        <w:rPr>
          <w:rFonts w:ascii="Times New Roman" w:eastAsia="Times New Roman" w:hAnsi="Times New Roman" w:cs="Times New Roman"/>
          <w:color w:val="222222"/>
          <w:sz w:val="20"/>
          <w:szCs w:val="20"/>
        </w:rPr>
        <w:t xml:space="preserve">. </w:t>
      </w:r>
      <w:r w:rsidR="001F02A7">
        <w:rPr>
          <w:rFonts w:ascii="Times New Roman" w:eastAsia="Times New Roman" w:hAnsi="Times New Roman" w:cs="Times New Roman"/>
          <w:color w:val="222222"/>
          <w:sz w:val="20"/>
          <w:szCs w:val="20"/>
        </w:rPr>
        <w:t>May</w:t>
      </w:r>
      <w:r w:rsidRPr="0075503F">
        <w:rPr>
          <w:rFonts w:ascii="Times New Roman" w:eastAsia="Times New Roman" w:hAnsi="Times New Roman" w:cs="Times New Roman"/>
          <w:color w:val="222222"/>
          <w:sz w:val="20"/>
          <w:szCs w:val="20"/>
        </w:rPr>
        <w:t xml:space="preserve"> </w:t>
      </w:r>
      <w:r w:rsidR="001F02A7">
        <w:rPr>
          <w:rFonts w:ascii="Times New Roman" w:eastAsia="Times New Roman" w:hAnsi="Times New Roman" w:cs="Times New Roman"/>
          <w:color w:val="222222"/>
          <w:sz w:val="20"/>
          <w:szCs w:val="20"/>
        </w:rPr>
        <w:t>reduce PDPH via inflammatory/edema</w:t>
      </w:r>
      <w:r w:rsidRPr="0075503F">
        <w:rPr>
          <w:rFonts w:ascii="Times New Roman" w:eastAsia="Times New Roman" w:hAnsi="Times New Roman" w:cs="Times New Roman"/>
          <w:color w:val="222222"/>
          <w:sz w:val="20"/>
          <w:szCs w:val="20"/>
        </w:rPr>
        <w:t xml:space="preserve"> reaction to the catheter</w:t>
      </w:r>
      <w:r w:rsidR="001F02A7">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 xml:space="preserve">preventing further CSF loss after removal. </w:t>
      </w:r>
      <w:r w:rsidR="001F02A7">
        <w:rPr>
          <w:rFonts w:ascii="Times New Roman" w:eastAsia="Times New Roman" w:hAnsi="Times New Roman" w:cs="Times New Roman"/>
          <w:color w:val="222222"/>
          <w:sz w:val="20"/>
          <w:szCs w:val="20"/>
        </w:rPr>
        <w:t xml:space="preserve">Ayad et al </w:t>
      </w:r>
      <w:r w:rsidRPr="0075503F">
        <w:rPr>
          <w:rFonts w:ascii="Times New Roman" w:eastAsia="Times New Roman" w:hAnsi="Times New Roman" w:cs="Times New Roman"/>
          <w:color w:val="222222"/>
          <w:sz w:val="20"/>
          <w:szCs w:val="20"/>
        </w:rPr>
        <w:t xml:space="preserve">placed and maintained an ITC for 24 hours </w:t>
      </w:r>
      <w:r w:rsidR="001F02A7">
        <w:rPr>
          <w:rFonts w:ascii="Times New Roman" w:eastAsia="Times New Roman" w:hAnsi="Times New Roman" w:cs="Times New Roman"/>
          <w:color w:val="222222"/>
          <w:sz w:val="20"/>
          <w:szCs w:val="20"/>
        </w:rPr>
        <w:t>s/p</w:t>
      </w:r>
      <w:r w:rsidRPr="0075503F">
        <w:rPr>
          <w:rFonts w:ascii="Times New Roman" w:eastAsia="Times New Roman" w:hAnsi="Times New Roman" w:cs="Times New Roman"/>
          <w:color w:val="222222"/>
          <w:sz w:val="20"/>
          <w:szCs w:val="20"/>
        </w:rPr>
        <w:t xml:space="preserve"> ADP. In </w:t>
      </w:r>
      <w:r w:rsidR="001F02A7">
        <w:rPr>
          <w:rFonts w:ascii="Times New Roman" w:eastAsia="Times New Roman" w:hAnsi="Times New Roman" w:cs="Times New Roman"/>
          <w:color w:val="222222"/>
          <w:sz w:val="20"/>
          <w:szCs w:val="20"/>
        </w:rPr>
        <w:t>OB</w:t>
      </w:r>
      <w:r w:rsidRPr="0075503F">
        <w:rPr>
          <w:rFonts w:ascii="Times New Roman" w:eastAsia="Times New Roman" w:hAnsi="Times New Roman" w:cs="Times New Roman"/>
          <w:color w:val="222222"/>
          <w:sz w:val="20"/>
          <w:szCs w:val="20"/>
        </w:rPr>
        <w:t xml:space="preserve"> PDPH rate </w:t>
      </w:r>
      <w:r w:rsidR="001F02A7">
        <w:rPr>
          <w:rFonts w:ascii="Times New Roman" w:eastAsia="Times New Roman" w:hAnsi="Times New Roman" w:cs="Times New Roman"/>
          <w:color w:val="222222"/>
          <w:sz w:val="20"/>
          <w:szCs w:val="20"/>
        </w:rPr>
        <w:t>was</w:t>
      </w:r>
      <w:r w:rsidRPr="0075503F">
        <w:rPr>
          <w:rFonts w:ascii="Times New Roman" w:eastAsia="Times New Roman" w:hAnsi="Times New Roman" w:cs="Times New Roman"/>
          <w:color w:val="222222"/>
          <w:sz w:val="20"/>
          <w:szCs w:val="20"/>
        </w:rPr>
        <w:t xml:space="preserve"> only 6.2%, with an expected incidence of </w:t>
      </w:r>
      <w:r w:rsidR="001F02A7">
        <w:rPr>
          <w:rFonts w:ascii="Times New Roman" w:eastAsia="Times New Roman" w:hAnsi="Times New Roman" w:cs="Times New Roman"/>
          <w:color w:val="222222"/>
          <w:sz w:val="20"/>
          <w:szCs w:val="20"/>
        </w:rPr>
        <w:t>&gt;</w:t>
      </w:r>
      <w:r w:rsidRPr="0075503F">
        <w:rPr>
          <w:rFonts w:ascii="Times New Roman" w:eastAsia="Times New Roman" w:hAnsi="Times New Roman" w:cs="Times New Roman"/>
          <w:color w:val="222222"/>
          <w:sz w:val="20"/>
          <w:szCs w:val="20"/>
        </w:rPr>
        <w:t xml:space="preserve"> 50%</w:t>
      </w:r>
      <w:r w:rsidR="001F02A7">
        <w:rPr>
          <w:rFonts w:ascii="Times New Roman" w:eastAsia="Times New Roman" w:hAnsi="Times New Roman" w:cs="Times New Roman"/>
          <w:color w:val="222222"/>
          <w:sz w:val="20"/>
          <w:szCs w:val="20"/>
        </w:rPr>
        <w:t xml:space="preserve">, but results couldn’t be </w:t>
      </w:r>
      <w:r w:rsidRPr="0075503F">
        <w:rPr>
          <w:rFonts w:ascii="Times New Roman" w:eastAsia="Times New Roman" w:hAnsi="Times New Roman" w:cs="Times New Roman"/>
          <w:color w:val="222222"/>
          <w:sz w:val="20"/>
          <w:szCs w:val="20"/>
        </w:rPr>
        <w:t xml:space="preserve">duplicated. A recent meta-analysis of </w:t>
      </w:r>
      <w:r w:rsidR="001F02A7">
        <w:rPr>
          <w:rFonts w:ascii="Times New Roman" w:eastAsia="Times New Roman" w:hAnsi="Times New Roman" w:cs="Times New Roman"/>
          <w:color w:val="222222"/>
          <w:sz w:val="20"/>
          <w:szCs w:val="20"/>
        </w:rPr>
        <w:t>9</w:t>
      </w:r>
      <w:r w:rsidRPr="0075503F">
        <w:rPr>
          <w:rFonts w:ascii="Times New Roman" w:eastAsia="Times New Roman" w:hAnsi="Times New Roman" w:cs="Times New Roman"/>
          <w:color w:val="222222"/>
          <w:sz w:val="20"/>
          <w:szCs w:val="20"/>
        </w:rPr>
        <w:t xml:space="preserve"> studies</w:t>
      </w:r>
      <w:r w:rsidR="001F02A7">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 xml:space="preserve">ITC </w:t>
      </w:r>
      <w:r w:rsidR="001F02A7">
        <w:rPr>
          <w:rFonts w:ascii="Times New Roman" w:eastAsia="Times New Roman" w:hAnsi="Times New Roman" w:cs="Times New Roman"/>
          <w:color w:val="222222"/>
          <w:sz w:val="20"/>
          <w:szCs w:val="20"/>
        </w:rPr>
        <w:t>s/p</w:t>
      </w:r>
      <w:r w:rsidRPr="0075503F">
        <w:rPr>
          <w:rFonts w:ascii="Times New Roman" w:eastAsia="Times New Roman" w:hAnsi="Times New Roman" w:cs="Times New Roman"/>
          <w:color w:val="222222"/>
          <w:sz w:val="20"/>
          <w:szCs w:val="20"/>
        </w:rPr>
        <w:t xml:space="preserve"> ADP </w:t>
      </w:r>
      <w:r w:rsidR="001F02A7">
        <w:rPr>
          <w:rFonts w:ascii="Times New Roman" w:eastAsia="Times New Roman" w:hAnsi="Times New Roman" w:cs="Times New Roman"/>
          <w:color w:val="222222"/>
          <w:sz w:val="20"/>
          <w:szCs w:val="20"/>
        </w:rPr>
        <w:t xml:space="preserve">did not decrease </w:t>
      </w:r>
      <w:r w:rsidRPr="0075503F">
        <w:rPr>
          <w:rFonts w:ascii="Times New Roman" w:eastAsia="Times New Roman" w:hAnsi="Times New Roman" w:cs="Times New Roman"/>
          <w:color w:val="222222"/>
          <w:sz w:val="20"/>
          <w:szCs w:val="20"/>
        </w:rPr>
        <w:t>PDPH (RR = 0.82, 95% CI 0.67–1.01, p = .06) but significantly reduce</w:t>
      </w:r>
      <w:r w:rsidR="001F02A7">
        <w:rPr>
          <w:rFonts w:ascii="Times New Roman" w:eastAsia="Times New Roman" w:hAnsi="Times New Roman" w:cs="Times New Roman"/>
          <w:color w:val="222222"/>
          <w:sz w:val="20"/>
          <w:szCs w:val="20"/>
        </w:rPr>
        <w:t>d</w:t>
      </w:r>
      <w:r w:rsidRPr="0075503F">
        <w:rPr>
          <w:rFonts w:ascii="Times New Roman" w:eastAsia="Times New Roman" w:hAnsi="Times New Roman" w:cs="Times New Roman"/>
          <w:color w:val="222222"/>
          <w:sz w:val="20"/>
          <w:szCs w:val="20"/>
        </w:rPr>
        <w:t xml:space="preserve"> need for EBP (RR = 0.64, 95% CI 0.49-0.84, p = 0.001</w:t>
      </w:r>
      <w:r w:rsidR="001F02A7">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w:t>
      </w:r>
      <w:r w:rsidR="001F02A7">
        <w:rPr>
          <w:rFonts w:ascii="Times New Roman" w:eastAsia="Times New Roman" w:hAnsi="Times New Roman" w:cs="Times New Roman"/>
          <w:color w:val="222222"/>
          <w:sz w:val="20"/>
          <w:szCs w:val="20"/>
        </w:rPr>
        <w:t>No reported benefits if ITC in place &lt;24h</w:t>
      </w:r>
      <w:r w:rsidRPr="0075503F">
        <w:rPr>
          <w:rFonts w:ascii="Times New Roman" w:eastAsia="Times New Roman" w:hAnsi="Times New Roman" w:cs="Times New Roman"/>
          <w:color w:val="222222"/>
          <w:sz w:val="20"/>
          <w:szCs w:val="20"/>
        </w:rPr>
        <w:t>. PDPH may be reduced by injecti</w:t>
      </w:r>
      <w:r w:rsidR="001F02A7">
        <w:rPr>
          <w:rFonts w:ascii="Times New Roman" w:eastAsia="Times New Roman" w:hAnsi="Times New Roman" w:cs="Times New Roman"/>
          <w:color w:val="222222"/>
          <w:sz w:val="20"/>
          <w:szCs w:val="20"/>
        </w:rPr>
        <w:t>ng</w:t>
      </w:r>
      <w:r w:rsidRPr="0075503F">
        <w:rPr>
          <w:rFonts w:ascii="Times New Roman" w:eastAsia="Times New Roman" w:hAnsi="Times New Roman" w:cs="Times New Roman"/>
          <w:color w:val="222222"/>
          <w:sz w:val="20"/>
          <w:szCs w:val="20"/>
        </w:rPr>
        <w:t xml:space="preserve"> </w:t>
      </w:r>
      <w:r w:rsidR="001F02A7">
        <w:rPr>
          <w:rFonts w:ascii="Times New Roman" w:eastAsia="Times New Roman" w:hAnsi="Times New Roman" w:cs="Times New Roman"/>
          <w:color w:val="222222"/>
          <w:sz w:val="20"/>
          <w:szCs w:val="20"/>
        </w:rPr>
        <w:t>PF</w:t>
      </w:r>
      <w:r w:rsidRPr="0075503F">
        <w:rPr>
          <w:rFonts w:ascii="Times New Roman" w:eastAsia="Times New Roman" w:hAnsi="Times New Roman" w:cs="Times New Roman"/>
          <w:color w:val="222222"/>
          <w:sz w:val="20"/>
          <w:szCs w:val="20"/>
        </w:rPr>
        <w:t xml:space="preserve"> saline through ITC immediately</w:t>
      </w:r>
      <w:r w:rsidR="001F02A7">
        <w:rPr>
          <w:rFonts w:ascii="Times New Roman" w:eastAsia="Times New Roman" w:hAnsi="Times New Roman" w:cs="Times New Roman"/>
          <w:color w:val="222222"/>
          <w:sz w:val="20"/>
          <w:szCs w:val="20"/>
        </w:rPr>
        <w:t xml:space="preserve"> before</w:t>
      </w:r>
      <w:r w:rsidRPr="0075503F">
        <w:rPr>
          <w:rFonts w:ascii="Times New Roman" w:eastAsia="Times New Roman" w:hAnsi="Times New Roman" w:cs="Times New Roman"/>
          <w:color w:val="222222"/>
          <w:sz w:val="20"/>
          <w:szCs w:val="20"/>
        </w:rPr>
        <w:t xml:space="preserve"> removal. </w:t>
      </w:r>
      <w:r w:rsidR="001F02A7">
        <w:rPr>
          <w:rFonts w:ascii="Times New Roman" w:eastAsia="Times New Roman" w:hAnsi="Times New Roman" w:cs="Times New Roman"/>
          <w:color w:val="222222"/>
          <w:sz w:val="20"/>
          <w:szCs w:val="20"/>
        </w:rPr>
        <w:t>R</w:t>
      </w:r>
      <w:r w:rsidRPr="0075503F">
        <w:rPr>
          <w:rFonts w:ascii="Times New Roman" w:eastAsia="Times New Roman" w:hAnsi="Times New Roman" w:cs="Times New Roman"/>
          <w:color w:val="222222"/>
          <w:sz w:val="20"/>
          <w:szCs w:val="20"/>
        </w:rPr>
        <w:t xml:space="preserve">ates of ITC </w:t>
      </w:r>
      <w:r w:rsidR="001F02A7">
        <w:rPr>
          <w:rFonts w:ascii="Times New Roman" w:eastAsia="Times New Roman" w:hAnsi="Times New Roman" w:cs="Times New Roman"/>
          <w:color w:val="222222"/>
          <w:sz w:val="20"/>
          <w:szCs w:val="20"/>
        </w:rPr>
        <w:t>s/p</w:t>
      </w:r>
      <w:r w:rsidRPr="0075503F">
        <w:rPr>
          <w:rFonts w:ascii="Times New Roman" w:eastAsia="Times New Roman" w:hAnsi="Times New Roman" w:cs="Times New Roman"/>
          <w:color w:val="222222"/>
          <w:sz w:val="20"/>
          <w:szCs w:val="20"/>
        </w:rPr>
        <w:t xml:space="preserve"> ADP have increased during the past decade. Recent surveys of US, UK, and Australian practice noted rates of routine </w:t>
      </w:r>
      <w:r w:rsidR="001F02A7">
        <w:rPr>
          <w:rFonts w:ascii="Times New Roman" w:eastAsia="Times New Roman" w:hAnsi="Times New Roman" w:cs="Times New Roman"/>
          <w:color w:val="222222"/>
          <w:sz w:val="20"/>
          <w:szCs w:val="20"/>
        </w:rPr>
        <w:t>ITC</w:t>
      </w:r>
      <w:r w:rsidRPr="0075503F">
        <w:rPr>
          <w:rFonts w:ascii="Times New Roman" w:eastAsia="Times New Roman" w:hAnsi="Times New Roman" w:cs="Times New Roman"/>
          <w:color w:val="222222"/>
          <w:sz w:val="20"/>
          <w:szCs w:val="20"/>
        </w:rPr>
        <w:t xml:space="preserve"> </w:t>
      </w:r>
      <w:r w:rsidR="001F02A7">
        <w:rPr>
          <w:rFonts w:ascii="Times New Roman" w:eastAsia="Times New Roman" w:hAnsi="Times New Roman" w:cs="Times New Roman"/>
          <w:color w:val="222222"/>
          <w:sz w:val="20"/>
          <w:szCs w:val="20"/>
        </w:rPr>
        <w:t>s/p</w:t>
      </w:r>
      <w:r w:rsidRPr="0075503F">
        <w:rPr>
          <w:rFonts w:ascii="Times New Roman" w:eastAsia="Times New Roman" w:hAnsi="Times New Roman" w:cs="Times New Roman"/>
          <w:color w:val="222222"/>
          <w:sz w:val="20"/>
          <w:szCs w:val="20"/>
        </w:rPr>
        <w:t xml:space="preserve"> ADP in </w:t>
      </w:r>
      <w:r w:rsidR="001F02A7">
        <w:rPr>
          <w:rFonts w:ascii="Times New Roman" w:eastAsia="Times New Roman" w:hAnsi="Times New Roman" w:cs="Times New Roman"/>
          <w:color w:val="222222"/>
          <w:sz w:val="20"/>
          <w:szCs w:val="20"/>
        </w:rPr>
        <w:t>OB</w:t>
      </w:r>
      <w:r w:rsidRPr="0075503F">
        <w:rPr>
          <w:rFonts w:ascii="Times New Roman" w:eastAsia="Times New Roman" w:hAnsi="Times New Roman" w:cs="Times New Roman"/>
          <w:color w:val="222222"/>
          <w:sz w:val="20"/>
          <w:szCs w:val="20"/>
        </w:rPr>
        <w:t xml:space="preserve"> of 18%, 28%, and 35%, respectively. </w:t>
      </w:r>
      <w:r w:rsidRPr="001F02A7">
        <w:rPr>
          <w:rFonts w:ascii="Times New Roman" w:eastAsia="Times New Roman" w:hAnsi="Times New Roman" w:cs="Times New Roman"/>
          <w:b/>
          <w:bCs/>
          <w:i/>
          <w:iCs/>
          <w:color w:val="222222"/>
          <w:sz w:val="20"/>
          <w:szCs w:val="20"/>
        </w:rPr>
        <w:t>Although ITC use has become more common, reattempting an epidural at an adjacent interspace remains the preferred action following ADP</w:t>
      </w:r>
      <w:r w:rsidRPr="0075503F">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br/>
      </w:r>
    </w:p>
    <w:p w14:paraId="3C5877F2" w14:textId="77777777" w:rsidR="001F02A7" w:rsidRDefault="00107086" w:rsidP="001F02A7">
      <w:pPr>
        <w:shd w:val="clear" w:color="auto" w:fill="FBFBFD"/>
        <w:spacing w:after="100" w:afterAutospacing="1" w:line="240" w:lineRule="auto"/>
        <w:rPr>
          <w:rFonts w:ascii="Times New Roman" w:eastAsia="Times New Roman" w:hAnsi="Times New Roman" w:cs="Times New Roman"/>
          <w:b/>
          <w:bCs/>
          <w:color w:val="222222"/>
          <w:sz w:val="20"/>
          <w:szCs w:val="20"/>
        </w:rPr>
      </w:pPr>
      <w:r w:rsidRPr="0075503F">
        <w:rPr>
          <w:rFonts w:ascii="Times New Roman" w:eastAsia="Times New Roman" w:hAnsi="Times New Roman" w:cs="Times New Roman"/>
          <w:b/>
          <w:bCs/>
          <w:color w:val="222222"/>
          <w:sz w:val="20"/>
          <w:szCs w:val="20"/>
        </w:rPr>
        <w:t>Epidural Saline</w:t>
      </w:r>
      <w:r w:rsidRPr="0075503F">
        <w:rPr>
          <w:rFonts w:ascii="Times New Roman" w:eastAsia="Times New Roman" w:hAnsi="Times New Roman" w:cs="Times New Roman"/>
          <w:color w:val="222222"/>
          <w:sz w:val="20"/>
          <w:szCs w:val="20"/>
        </w:rPr>
        <w:br/>
      </w:r>
      <w:r w:rsidR="001F02A7">
        <w:rPr>
          <w:rFonts w:ascii="Times New Roman" w:eastAsia="Times New Roman" w:hAnsi="Times New Roman" w:cs="Times New Roman"/>
          <w:color w:val="222222"/>
          <w:sz w:val="20"/>
          <w:szCs w:val="20"/>
        </w:rPr>
        <w:t>I</w:t>
      </w:r>
      <w:r w:rsidRPr="0075503F">
        <w:rPr>
          <w:rFonts w:ascii="Times New Roman" w:eastAsia="Times New Roman" w:hAnsi="Times New Roman" w:cs="Times New Roman"/>
          <w:color w:val="222222"/>
          <w:sz w:val="20"/>
          <w:szCs w:val="20"/>
        </w:rPr>
        <w:t>nclude</w:t>
      </w:r>
      <w:r w:rsidR="001F02A7">
        <w:rPr>
          <w:rFonts w:ascii="Times New Roman" w:eastAsia="Times New Roman" w:hAnsi="Times New Roman" w:cs="Times New Roman"/>
          <w:color w:val="222222"/>
          <w:sz w:val="20"/>
          <w:szCs w:val="20"/>
        </w:rPr>
        <w:t>s</w:t>
      </w:r>
      <w:r w:rsidRPr="0075503F">
        <w:rPr>
          <w:rFonts w:ascii="Times New Roman" w:eastAsia="Times New Roman" w:hAnsi="Times New Roman" w:cs="Times New Roman"/>
          <w:color w:val="222222"/>
          <w:sz w:val="20"/>
          <w:szCs w:val="20"/>
        </w:rPr>
        <w:t xml:space="preserve"> both bolus (</w:t>
      </w:r>
      <w:r w:rsidR="001F02A7">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50 mL as a single or repeated injection) and continuous infusion (commonly 600–1000 mL over 24 hrs). </w:t>
      </w:r>
      <w:r w:rsidR="001F02A7">
        <w:rPr>
          <w:rFonts w:ascii="Times New Roman" w:eastAsia="Times New Roman" w:hAnsi="Times New Roman" w:cs="Times New Roman"/>
          <w:color w:val="222222"/>
          <w:sz w:val="20"/>
          <w:szCs w:val="20"/>
        </w:rPr>
        <w:t>M</w:t>
      </w:r>
      <w:r w:rsidRPr="0075503F">
        <w:rPr>
          <w:rFonts w:ascii="Times New Roman" w:eastAsia="Times New Roman" w:hAnsi="Times New Roman" w:cs="Times New Roman"/>
          <w:color w:val="222222"/>
          <w:sz w:val="20"/>
          <w:szCs w:val="20"/>
        </w:rPr>
        <w:t xml:space="preserve">ay </w:t>
      </w:r>
      <w:r w:rsidRPr="001F02A7">
        <w:rPr>
          <w:rFonts w:ascii="Times New Roman" w:eastAsia="Times New Roman" w:hAnsi="Times New Roman" w:cs="Times New Roman"/>
          <w:i/>
          <w:iCs/>
          <w:color w:val="222222"/>
          <w:sz w:val="20"/>
          <w:szCs w:val="20"/>
        </w:rPr>
        <w:t>only delay inevitable onset of s</w:t>
      </w:r>
      <w:r w:rsidR="001F02A7" w:rsidRPr="001F02A7">
        <w:rPr>
          <w:rFonts w:ascii="Times New Roman" w:eastAsia="Times New Roman" w:hAnsi="Times New Roman" w:cs="Times New Roman"/>
          <w:i/>
          <w:iCs/>
          <w:color w:val="222222"/>
          <w:sz w:val="20"/>
          <w:szCs w:val="20"/>
        </w:rPr>
        <w:t>/s</w:t>
      </w:r>
      <w:r w:rsidRPr="001F02A7">
        <w:rPr>
          <w:rFonts w:ascii="Times New Roman" w:eastAsia="Times New Roman" w:hAnsi="Times New Roman" w:cs="Times New Roman"/>
          <w:i/>
          <w:iCs/>
          <w:color w:val="222222"/>
          <w:sz w:val="20"/>
          <w:szCs w:val="20"/>
        </w:rPr>
        <w:t>,</w:t>
      </w:r>
      <w:r w:rsidRPr="0075503F">
        <w:rPr>
          <w:rFonts w:ascii="Times New Roman" w:eastAsia="Times New Roman" w:hAnsi="Times New Roman" w:cs="Times New Roman"/>
          <w:color w:val="222222"/>
          <w:sz w:val="20"/>
          <w:szCs w:val="20"/>
        </w:rPr>
        <w:t xml:space="preserve"> </w:t>
      </w:r>
      <w:r w:rsidR="001F02A7">
        <w:rPr>
          <w:rFonts w:ascii="Times New Roman" w:eastAsia="Times New Roman" w:hAnsi="Times New Roman" w:cs="Times New Roman"/>
          <w:color w:val="222222"/>
          <w:sz w:val="20"/>
          <w:szCs w:val="20"/>
        </w:rPr>
        <w:t>and</w:t>
      </w:r>
      <w:r w:rsidRPr="0075503F">
        <w:rPr>
          <w:rFonts w:ascii="Times New Roman" w:eastAsia="Times New Roman" w:hAnsi="Times New Roman" w:cs="Times New Roman"/>
          <w:color w:val="222222"/>
          <w:sz w:val="20"/>
          <w:szCs w:val="20"/>
        </w:rPr>
        <w:t xml:space="preserve"> generally not continued </w:t>
      </w:r>
      <w:r w:rsidR="001F02A7">
        <w:rPr>
          <w:rFonts w:ascii="Times New Roman" w:eastAsia="Times New Roman" w:hAnsi="Times New Roman" w:cs="Times New Roman"/>
          <w:color w:val="222222"/>
          <w:sz w:val="20"/>
          <w:szCs w:val="20"/>
        </w:rPr>
        <w:t xml:space="preserve">&gt; </w:t>
      </w:r>
      <w:r w:rsidRPr="0075503F">
        <w:rPr>
          <w:rFonts w:ascii="Times New Roman" w:eastAsia="Times New Roman" w:hAnsi="Times New Roman" w:cs="Times New Roman"/>
          <w:color w:val="222222"/>
          <w:sz w:val="20"/>
          <w:szCs w:val="20"/>
        </w:rPr>
        <w:t xml:space="preserve">36 hrs. In one large analysis (n = 241), Stride and Cooper </w:t>
      </w:r>
      <w:r w:rsidR="001F02A7">
        <w:rPr>
          <w:rFonts w:ascii="Times New Roman" w:eastAsia="Times New Roman" w:hAnsi="Times New Roman" w:cs="Times New Roman"/>
          <w:color w:val="222222"/>
          <w:sz w:val="20"/>
          <w:szCs w:val="20"/>
        </w:rPr>
        <w:t>saw</w:t>
      </w:r>
      <w:r w:rsidRPr="0075503F">
        <w:rPr>
          <w:rFonts w:ascii="Times New Roman" w:eastAsia="Times New Roman" w:hAnsi="Times New Roman" w:cs="Times New Roman"/>
          <w:color w:val="222222"/>
          <w:sz w:val="20"/>
          <w:szCs w:val="20"/>
        </w:rPr>
        <w:t xml:space="preserve"> reduc</w:t>
      </w:r>
      <w:r w:rsidR="001F02A7">
        <w:rPr>
          <w:rFonts w:ascii="Times New Roman" w:eastAsia="Times New Roman" w:hAnsi="Times New Roman" w:cs="Times New Roman"/>
          <w:color w:val="222222"/>
          <w:sz w:val="20"/>
          <w:szCs w:val="20"/>
        </w:rPr>
        <w:t xml:space="preserve">ed </w:t>
      </w:r>
      <w:r w:rsidRPr="0075503F">
        <w:rPr>
          <w:rFonts w:ascii="Times New Roman" w:eastAsia="Times New Roman" w:hAnsi="Times New Roman" w:cs="Times New Roman"/>
          <w:color w:val="222222"/>
          <w:sz w:val="20"/>
          <w:szCs w:val="20"/>
        </w:rPr>
        <w:t xml:space="preserve">PDPH from 86% in a conservatively treated control group to 70% with epidural saline infusion. Trivedi and colleagues </w:t>
      </w:r>
      <w:r w:rsidR="001F02A7">
        <w:rPr>
          <w:rFonts w:ascii="Times New Roman" w:eastAsia="Times New Roman" w:hAnsi="Times New Roman" w:cs="Times New Roman"/>
          <w:color w:val="222222"/>
          <w:sz w:val="20"/>
          <w:szCs w:val="20"/>
        </w:rPr>
        <w:t>saw</w:t>
      </w:r>
      <w:r w:rsidRPr="0075503F">
        <w:rPr>
          <w:rFonts w:ascii="Times New Roman" w:eastAsia="Times New Roman" w:hAnsi="Times New Roman" w:cs="Times New Roman"/>
          <w:color w:val="222222"/>
          <w:sz w:val="20"/>
          <w:szCs w:val="20"/>
        </w:rPr>
        <w:t xml:space="preserve"> a similar reduction in PDPH (from 87% to 67%) in 30 pts who received a single prophylactic “saline patch” (40–60 mL) </w:t>
      </w:r>
      <w:r w:rsidR="001F02A7">
        <w:rPr>
          <w:rFonts w:ascii="Times New Roman" w:eastAsia="Times New Roman" w:hAnsi="Times New Roman" w:cs="Times New Roman"/>
          <w:color w:val="222222"/>
          <w:sz w:val="20"/>
          <w:szCs w:val="20"/>
        </w:rPr>
        <w:t>after</w:t>
      </w:r>
      <w:r w:rsidRPr="0075503F">
        <w:rPr>
          <w:rFonts w:ascii="Times New Roman" w:eastAsia="Times New Roman" w:hAnsi="Times New Roman" w:cs="Times New Roman"/>
          <w:color w:val="222222"/>
          <w:sz w:val="20"/>
          <w:szCs w:val="20"/>
        </w:rPr>
        <w:t xml:space="preserve"> an obstetric procedure. Other studies of epidural saline noted modest decrease in PDPH. Stride and Cooper also reported</w:t>
      </w:r>
      <w:r w:rsidR="001F02A7">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lower incidence of severe headache (from 64% to 47%), but this effect has been inconsistently seen by other investigators, and no convincing evidence that epidural saline reduces the eventual need for EBP</w:t>
      </w:r>
      <w:r w:rsidR="001F02A7">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br/>
      </w:r>
    </w:p>
    <w:p w14:paraId="4C35F58D" w14:textId="77777777" w:rsidR="001F02A7" w:rsidRDefault="00107086" w:rsidP="001F02A7">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b/>
          <w:bCs/>
          <w:color w:val="222222"/>
          <w:sz w:val="20"/>
          <w:szCs w:val="20"/>
        </w:rPr>
        <w:t>Epidural Opiates</w:t>
      </w:r>
      <w:r w:rsidRPr="0075503F">
        <w:rPr>
          <w:rFonts w:ascii="Times New Roman" w:eastAsia="Times New Roman" w:hAnsi="Times New Roman" w:cs="Times New Roman"/>
          <w:color w:val="222222"/>
          <w:sz w:val="20"/>
          <w:szCs w:val="20"/>
        </w:rPr>
        <w:br/>
        <w:t xml:space="preserve">Epidural opiates (esp morphine), while long utilized for the treatment of PDPH, have been thought unlikely to influence the natural history of the disorder. Al-metwalli found </w:t>
      </w:r>
      <w:r w:rsidR="001F02A7">
        <w:rPr>
          <w:rFonts w:ascii="Times New Roman" w:eastAsia="Times New Roman" w:hAnsi="Times New Roman" w:cs="Times New Roman"/>
          <w:color w:val="222222"/>
          <w:sz w:val="20"/>
          <w:szCs w:val="20"/>
        </w:rPr>
        <w:t>2</w:t>
      </w:r>
      <w:r w:rsidRPr="0075503F">
        <w:rPr>
          <w:rFonts w:ascii="Times New Roman" w:eastAsia="Times New Roman" w:hAnsi="Times New Roman" w:cs="Times New Roman"/>
          <w:color w:val="222222"/>
          <w:sz w:val="20"/>
          <w:szCs w:val="20"/>
        </w:rPr>
        <w:t xml:space="preserve"> epidural injections of morphine (3 mg in 10 mL), </w:t>
      </w:r>
      <w:r w:rsidR="001F02A7">
        <w:rPr>
          <w:rFonts w:ascii="Times New Roman" w:eastAsia="Times New Roman" w:hAnsi="Times New Roman" w:cs="Times New Roman"/>
          <w:color w:val="222222"/>
          <w:sz w:val="20"/>
          <w:szCs w:val="20"/>
        </w:rPr>
        <w:t>vs</w:t>
      </w:r>
      <w:r w:rsidRPr="0075503F">
        <w:rPr>
          <w:rFonts w:ascii="Times New Roman" w:eastAsia="Times New Roman" w:hAnsi="Times New Roman" w:cs="Times New Roman"/>
          <w:color w:val="222222"/>
          <w:sz w:val="20"/>
          <w:szCs w:val="20"/>
        </w:rPr>
        <w:t xml:space="preserve"> epidural injections of an equal vol of saline, resulted in fewer episodes of PDPH (p = 0.014) and decreased the need for EBP (p = 0.022)</w:t>
      </w:r>
      <w:r w:rsidR="001F02A7">
        <w:rPr>
          <w:rFonts w:ascii="Times New Roman" w:eastAsia="Times New Roman" w:hAnsi="Times New Roman" w:cs="Times New Roman"/>
          <w:color w:val="222222"/>
          <w:sz w:val="20"/>
          <w:szCs w:val="20"/>
        </w:rPr>
        <w:t xml:space="preserve"> in</w:t>
      </w:r>
      <w:r w:rsidRPr="0075503F">
        <w:rPr>
          <w:rFonts w:ascii="Times New Roman" w:eastAsia="Times New Roman" w:hAnsi="Times New Roman" w:cs="Times New Roman"/>
          <w:color w:val="222222"/>
          <w:sz w:val="20"/>
          <w:szCs w:val="20"/>
        </w:rPr>
        <w:t xml:space="preserve"> small </w:t>
      </w:r>
      <w:r w:rsidR="001F02A7">
        <w:rPr>
          <w:rFonts w:ascii="Times New Roman" w:eastAsia="Times New Roman" w:hAnsi="Times New Roman" w:cs="Times New Roman"/>
          <w:color w:val="222222"/>
          <w:sz w:val="20"/>
          <w:szCs w:val="20"/>
        </w:rPr>
        <w:t xml:space="preserve">sample </w:t>
      </w:r>
      <w:r w:rsidRPr="0075503F">
        <w:rPr>
          <w:rFonts w:ascii="Times New Roman" w:eastAsia="Times New Roman" w:hAnsi="Times New Roman" w:cs="Times New Roman"/>
          <w:color w:val="222222"/>
          <w:sz w:val="20"/>
          <w:szCs w:val="20"/>
        </w:rPr>
        <w:t>(n = 25)</w:t>
      </w:r>
      <w:r w:rsidR="001F02A7">
        <w:rPr>
          <w:rFonts w:ascii="Times New Roman" w:eastAsia="Times New Roman" w:hAnsi="Times New Roman" w:cs="Times New Roman"/>
          <w:color w:val="222222"/>
          <w:sz w:val="20"/>
          <w:szCs w:val="20"/>
        </w:rPr>
        <w:t>.</w:t>
      </w:r>
    </w:p>
    <w:p w14:paraId="6692465B" w14:textId="0D0A52B7" w:rsidR="00107086" w:rsidRPr="001F02A7" w:rsidRDefault="00107086" w:rsidP="001F02A7">
      <w:pPr>
        <w:shd w:val="clear" w:color="auto" w:fill="FBFBFD"/>
        <w:spacing w:after="100" w:afterAutospacing="1" w:line="240" w:lineRule="auto"/>
        <w:rPr>
          <w:rFonts w:ascii="Times New Roman" w:eastAsia="Times New Roman" w:hAnsi="Times New Roman" w:cs="Times New Roman"/>
          <w:i/>
          <w:iCs/>
          <w:color w:val="222222"/>
          <w:sz w:val="20"/>
          <w:szCs w:val="20"/>
        </w:rPr>
      </w:pPr>
      <w:r w:rsidRPr="0075503F">
        <w:rPr>
          <w:rFonts w:ascii="Times New Roman" w:eastAsia="Times New Roman" w:hAnsi="Times New Roman" w:cs="Times New Roman"/>
          <w:b/>
          <w:bCs/>
          <w:color w:val="222222"/>
          <w:sz w:val="20"/>
          <w:szCs w:val="20"/>
        </w:rPr>
        <w:t>Prophylactic Epidural Blood Patch</w:t>
      </w:r>
      <w:r w:rsidRPr="0075503F">
        <w:rPr>
          <w:rFonts w:ascii="Times New Roman" w:eastAsia="Times New Roman" w:hAnsi="Times New Roman" w:cs="Times New Roman"/>
          <w:color w:val="222222"/>
          <w:sz w:val="20"/>
          <w:szCs w:val="20"/>
        </w:rPr>
        <w:br/>
        <w:t xml:space="preserve">EBP </w:t>
      </w:r>
      <w:r w:rsidR="001F02A7">
        <w:rPr>
          <w:rFonts w:ascii="Times New Roman" w:eastAsia="Times New Roman" w:hAnsi="Times New Roman" w:cs="Times New Roman"/>
          <w:color w:val="222222"/>
          <w:sz w:val="20"/>
          <w:szCs w:val="20"/>
        </w:rPr>
        <w:t xml:space="preserve">very effective </w:t>
      </w:r>
      <w:r w:rsidRPr="0075503F">
        <w:rPr>
          <w:rFonts w:ascii="Times New Roman" w:eastAsia="Times New Roman" w:hAnsi="Times New Roman" w:cs="Times New Roman"/>
          <w:color w:val="222222"/>
          <w:sz w:val="20"/>
          <w:szCs w:val="20"/>
        </w:rPr>
        <w:t>as t</w:t>
      </w:r>
      <w:r w:rsidR="001F02A7">
        <w:rPr>
          <w:rFonts w:ascii="Times New Roman" w:eastAsia="Times New Roman" w:hAnsi="Times New Roman" w:cs="Times New Roman"/>
          <w:color w:val="222222"/>
          <w:sz w:val="20"/>
          <w:szCs w:val="20"/>
        </w:rPr>
        <w:t>x</w:t>
      </w:r>
      <w:r w:rsidRPr="0075503F">
        <w:rPr>
          <w:rFonts w:ascii="Times New Roman" w:eastAsia="Times New Roman" w:hAnsi="Times New Roman" w:cs="Times New Roman"/>
          <w:color w:val="222222"/>
          <w:sz w:val="20"/>
          <w:szCs w:val="20"/>
        </w:rPr>
        <w:t xml:space="preserve"> for PDPH</w:t>
      </w:r>
      <w:r w:rsidR="001F02A7">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Research into the efficacy of the EBP for prophylaxis</w:t>
      </w:r>
      <w:r w:rsidR="001F02A7">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yielded mixed results</w:t>
      </w:r>
      <w:r w:rsidR="001F02A7">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Scavone</w:t>
      </w:r>
      <w:r w:rsidR="001F02A7">
        <w:rPr>
          <w:rFonts w:ascii="Times New Roman" w:eastAsia="Times New Roman" w:hAnsi="Times New Roman" w:cs="Times New Roman"/>
          <w:color w:val="222222"/>
          <w:sz w:val="20"/>
          <w:szCs w:val="20"/>
        </w:rPr>
        <w:t xml:space="preserve"> et al: </w:t>
      </w:r>
      <w:r w:rsidRPr="0075503F">
        <w:rPr>
          <w:rFonts w:ascii="Times New Roman" w:eastAsia="Times New Roman" w:hAnsi="Times New Roman" w:cs="Times New Roman"/>
          <w:color w:val="222222"/>
          <w:sz w:val="20"/>
          <w:szCs w:val="20"/>
        </w:rPr>
        <w:t>prospective, randomized, double-blind study in 64 parturients comparing the prophylactic EBP (PEBP) to a sham EBP</w:t>
      </w:r>
      <w:r w:rsidR="001F02A7">
        <w:rPr>
          <w:rFonts w:ascii="Times New Roman" w:eastAsia="Times New Roman" w:hAnsi="Times New Roman" w:cs="Times New Roman"/>
          <w:color w:val="222222"/>
          <w:sz w:val="20"/>
          <w:szCs w:val="20"/>
        </w:rPr>
        <w:t>, and a</w:t>
      </w:r>
      <w:r w:rsidRPr="0075503F">
        <w:rPr>
          <w:rFonts w:ascii="Times New Roman" w:eastAsia="Times New Roman" w:hAnsi="Times New Roman" w:cs="Times New Roman"/>
          <w:color w:val="222222"/>
          <w:sz w:val="20"/>
          <w:szCs w:val="20"/>
        </w:rPr>
        <w:t xml:space="preserve">n identical 56% of pts in each group </w:t>
      </w:r>
      <w:r w:rsidR="001F02A7">
        <w:rPr>
          <w:rFonts w:ascii="Times New Roman" w:eastAsia="Times New Roman" w:hAnsi="Times New Roman" w:cs="Times New Roman"/>
          <w:color w:val="222222"/>
          <w:sz w:val="20"/>
          <w:szCs w:val="20"/>
        </w:rPr>
        <w:t>developed</w:t>
      </w:r>
      <w:r w:rsidRPr="0075503F">
        <w:rPr>
          <w:rFonts w:ascii="Times New Roman" w:eastAsia="Times New Roman" w:hAnsi="Times New Roman" w:cs="Times New Roman"/>
          <w:color w:val="222222"/>
          <w:sz w:val="20"/>
          <w:szCs w:val="20"/>
        </w:rPr>
        <w:t xml:space="preserve"> PDPH. </w:t>
      </w:r>
      <w:r w:rsidRPr="001F02A7">
        <w:rPr>
          <w:rFonts w:ascii="Times New Roman" w:eastAsia="Times New Roman" w:hAnsi="Times New Roman" w:cs="Times New Roman"/>
          <w:i/>
          <w:iCs/>
          <w:color w:val="222222"/>
          <w:sz w:val="20"/>
          <w:szCs w:val="20"/>
        </w:rPr>
        <w:t>The primary benefit of the PEBP was a shorter total duration of symptoms (from a median of approximately 5 days to 2 days) and, consequently, a reduction in the overall pain burden.</w:t>
      </w:r>
    </w:p>
    <w:p w14:paraId="14A201E7" w14:textId="53C1CF62" w:rsidR="00107086" w:rsidRPr="001F02A7" w:rsidRDefault="00107086" w:rsidP="00107086">
      <w:pPr>
        <w:shd w:val="clear" w:color="auto" w:fill="FBFBFD"/>
        <w:spacing w:after="100" w:afterAutospacing="1" w:line="240" w:lineRule="auto"/>
        <w:rPr>
          <w:rFonts w:ascii="Times New Roman" w:eastAsia="Times New Roman" w:hAnsi="Times New Roman" w:cs="Times New Roman"/>
          <w:i/>
          <w:iCs/>
          <w:color w:val="222222"/>
          <w:sz w:val="20"/>
          <w:szCs w:val="20"/>
        </w:rPr>
      </w:pPr>
      <w:r w:rsidRPr="0075503F">
        <w:rPr>
          <w:rFonts w:ascii="Times New Roman" w:eastAsia="Times New Roman" w:hAnsi="Times New Roman" w:cs="Times New Roman"/>
          <w:color w:val="222222"/>
          <w:sz w:val="20"/>
          <w:szCs w:val="20"/>
        </w:rPr>
        <w:lastRenderedPageBreak/>
        <w:t xml:space="preserve">While </w:t>
      </w:r>
      <w:r w:rsidR="001F02A7">
        <w:rPr>
          <w:rFonts w:ascii="Times New Roman" w:eastAsia="Times New Roman" w:hAnsi="Times New Roman" w:cs="Times New Roman"/>
          <w:color w:val="222222"/>
          <w:sz w:val="20"/>
          <w:szCs w:val="20"/>
        </w:rPr>
        <w:t>other</w:t>
      </w:r>
      <w:r w:rsidRPr="0075503F">
        <w:rPr>
          <w:rFonts w:ascii="Times New Roman" w:eastAsia="Times New Roman" w:hAnsi="Times New Roman" w:cs="Times New Roman"/>
          <w:color w:val="222222"/>
          <w:sz w:val="20"/>
          <w:szCs w:val="20"/>
        </w:rPr>
        <w:t xml:space="preserve"> studies have shown greater benefit from PEBP, systematic reviews of evidence repeatedly note inferior methodology of compared </w:t>
      </w:r>
      <w:r w:rsidR="001F02A7">
        <w:rPr>
          <w:rFonts w:ascii="Times New Roman" w:eastAsia="Times New Roman" w:hAnsi="Times New Roman" w:cs="Times New Roman"/>
          <w:color w:val="222222"/>
          <w:sz w:val="20"/>
          <w:szCs w:val="20"/>
        </w:rPr>
        <w:t>to</w:t>
      </w:r>
      <w:r w:rsidRPr="0075503F">
        <w:rPr>
          <w:rFonts w:ascii="Times New Roman" w:eastAsia="Times New Roman" w:hAnsi="Times New Roman" w:cs="Times New Roman"/>
          <w:color w:val="222222"/>
          <w:sz w:val="20"/>
          <w:szCs w:val="20"/>
        </w:rPr>
        <w:t xml:space="preserve"> Scavone et al</w:t>
      </w:r>
      <w:r w:rsidR="001F02A7">
        <w:rPr>
          <w:rFonts w:ascii="Times New Roman" w:eastAsia="Times New Roman" w:hAnsi="Times New Roman" w:cs="Times New Roman"/>
          <w:color w:val="222222"/>
          <w:sz w:val="20"/>
          <w:szCs w:val="20"/>
        </w:rPr>
        <w:t xml:space="preserve">, and </w:t>
      </w:r>
      <w:r w:rsidRPr="0075503F">
        <w:rPr>
          <w:rFonts w:ascii="Times New Roman" w:eastAsia="Times New Roman" w:hAnsi="Times New Roman" w:cs="Times New Roman"/>
          <w:color w:val="222222"/>
          <w:sz w:val="20"/>
          <w:szCs w:val="20"/>
        </w:rPr>
        <w:t>PEBP not currently recommended as a routine measure</w:t>
      </w:r>
      <w:r w:rsidR="001F02A7">
        <w:rPr>
          <w:rFonts w:ascii="Times New Roman" w:eastAsia="Times New Roman" w:hAnsi="Times New Roman" w:cs="Times New Roman"/>
          <w:color w:val="222222"/>
          <w:sz w:val="20"/>
          <w:szCs w:val="20"/>
        </w:rPr>
        <w:t xml:space="preserve">. May </w:t>
      </w:r>
      <w:r w:rsidRPr="0075503F">
        <w:rPr>
          <w:rFonts w:ascii="Times New Roman" w:eastAsia="Times New Roman" w:hAnsi="Times New Roman" w:cs="Times New Roman"/>
          <w:color w:val="222222"/>
          <w:sz w:val="20"/>
          <w:szCs w:val="20"/>
        </w:rPr>
        <w:t>expo</w:t>
      </w:r>
      <w:r w:rsidR="001F02A7">
        <w:rPr>
          <w:rFonts w:ascii="Times New Roman" w:eastAsia="Times New Roman" w:hAnsi="Times New Roman" w:cs="Times New Roman"/>
          <w:color w:val="222222"/>
          <w:sz w:val="20"/>
          <w:szCs w:val="20"/>
        </w:rPr>
        <w:t>se</w:t>
      </w:r>
      <w:r w:rsidRPr="0075503F">
        <w:rPr>
          <w:rFonts w:ascii="Times New Roman" w:eastAsia="Times New Roman" w:hAnsi="Times New Roman" w:cs="Times New Roman"/>
          <w:color w:val="222222"/>
          <w:sz w:val="20"/>
          <w:szCs w:val="20"/>
        </w:rPr>
        <w:t xml:space="preserve"> pts to a potentially unnecessary and marginally beneficial procedure, </w:t>
      </w:r>
      <w:r w:rsidR="001F02A7">
        <w:rPr>
          <w:rFonts w:ascii="Times New Roman" w:eastAsia="Times New Roman" w:hAnsi="Times New Roman" w:cs="Times New Roman"/>
          <w:color w:val="222222"/>
          <w:sz w:val="20"/>
          <w:szCs w:val="20"/>
        </w:rPr>
        <w:t xml:space="preserve">so </w:t>
      </w:r>
      <w:r w:rsidRPr="0075503F">
        <w:rPr>
          <w:rFonts w:ascii="Times New Roman" w:eastAsia="Times New Roman" w:hAnsi="Times New Roman" w:cs="Times New Roman"/>
          <w:color w:val="222222"/>
          <w:sz w:val="20"/>
          <w:szCs w:val="20"/>
        </w:rPr>
        <w:t xml:space="preserve">prophylactic EBP </w:t>
      </w:r>
      <w:r w:rsidR="001F02A7">
        <w:rPr>
          <w:rFonts w:ascii="Times New Roman" w:eastAsia="Times New Roman" w:hAnsi="Times New Roman" w:cs="Times New Roman"/>
          <w:color w:val="222222"/>
          <w:sz w:val="20"/>
          <w:szCs w:val="20"/>
        </w:rPr>
        <w:t xml:space="preserve">use </w:t>
      </w:r>
      <w:r w:rsidRPr="0075503F">
        <w:rPr>
          <w:rFonts w:ascii="Times New Roman" w:eastAsia="Times New Roman" w:hAnsi="Times New Roman" w:cs="Times New Roman"/>
          <w:color w:val="222222"/>
          <w:sz w:val="20"/>
          <w:szCs w:val="20"/>
        </w:rPr>
        <w:t xml:space="preserve">has declined substantially. </w:t>
      </w:r>
      <w:r w:rsidRPr="001F02A7">
        <w:rPr>
          <w:rFonts w:ascii="Times New Roman" w:eastAsia="Times New Roman" w:hAnsi="Times New Roman" w:cs="Times New Roman"/>
          <w:color w:val="222222"/>
          <w:sz w:val="20"/>
          <w:szCs w:val="20"/>
        </w:rPr>
        <w:t>If used for prophylaxis, the EBP should be performed only after any spinal or epidural local anesthetic has worn off, as premature admin has been ass</w:t>
      </w:r>
      <w:r w:rsidR="001F02A7" w:rsidRPr="001F02A7">
        <w:rPr>
          <w:rFonts w:ascii="Times New Roman" w:eastAsia="Times New Roman" w:hAnsi="Times New Roman" w:cs="Times New Roman"/>
          <w:color w:val="222222"/>
          <w:sz w:val="20"/>
          <w:szCs w:val="20"/>
        </w:rPr>
        <w:t>c</w:t>
      </w:r>
      <w:r w:rsidRPr="001F02A7">
        <w:rPr>
          <w:rFonts w:ascii="Times New Roman" w:eastAsia="Times New Roman" w:hAnsi="Times New Roman" w:cs="Times New Roman"/>
          <w:color w:val="222222"/>
          <w:sz w:val="20"/>
          <w:szCs w:val="20"/>
        </w:rPr>
        <w:t xml:space="preserve"> w</w:t>
      </w:r>
      <w:r w:rsidR="001F02A7" w:rsidRPr="001F02A7">
        <w:rPr>
          <w:rFonts w:ascii="Times New Roman" w:eastAsia="Times New Roman" w:hAnsi="Times New Roman" w:cs="Times New Roman"/>
          <w:color w:val="222222"/>
          <w:sz w:val="20"/>
          <w:szCs w:val="20"/>
        </w:rPr>
        <w:t>/</w:t>
      </w:r>
      <w:r w:rsidRPr="001F02A7">
        <w:rPr>
          <w:rFonts w:ascii="Times New Roman" w:eastAsia="Times New Roman" w:hAnsi="Times New Roman" w:cs="Times New Roman"/>
          <w:color w:val="222222"/>
          <w:sz w:val="20"/>
          <w:szCs w:val="20"/>
        </w:rPr>
        <w:t xml:space="preserve"> excessive cephalad displacement of </w:t>
      </w:r>
      <w:r w:rsidR="001F02A7" w:rsidRPr="001F02A7">
        <w:rPr>
          <w:rFonts w:ascii="Times New Roman" w:eastAsia="Times New Roman" w:hAnsi="Times New Roman" w:cs="Times New Roman"/>
          <w:color w:val="222222"/>
          <w:sz w:val="20"/>
          <w:szCs w:val="20"/>
        </w:rPr>
        <w:t>LA*</w:t>
      </w:r>
      <w:r w:rsidRPr="001F02A7">
        <w:rPr>
          <w:rFonts w:ascii="Times New Roman" w:eastAsia="Times New Roman" w:hAnsi="Times New Roman" w:cs="Times New Roman"/>
          <w:color w:val="222222"/>
          <w:sz w:val="20"/>
          <w:szCs w:val="20"/>
        </w:rPr>
        <w:t xml:space="preserve">. </w:t>
      </w:r>
      <w:r w:rsidRPr="001F02A7">
        <w:rPr>
          <w:rFonts w:ascii="Times New Roman" w:eastAsia="Times New Roman" w:hAnsi="Times New Roman" w:cs="Times New Roman"/>
          <w:i/>
          <w:iCs/>
          <w:color w:val="222222"/>
          <w:sz w:val="20"/>
          <w:szCs w:val="20"/>
        </w:rPr>
        <w:t>Residual epidural local anesthetic may also inhibit coagulation of blood, further decreasing the efficacy of the EBP.</w:t>
      </w:r>
    </w:p>
    <w:p w14:paraId="262FC386" w14:textId="77777777" w:rsidR="00107086" w:rsidRPr="0075503F" w:rsidRDefault="00107086" w:rsidP="00107086">
      <w:pPr>
        <w:shd w:val="clear" w:color="auto" w:fill="FBFBFD"/>
        <w:spacing w:after="100" w:afterAutospacing="1" w:line="240" w:lineRule="auto"/>
        <w:outlineLvl w:val="1"/>
        <w:rPr>
          <w:rFonts w:ascii="Times New Roman" w:eastAsia="Times New Roman" w:hAnsi="Times New Roman" w:cs="Times New Roman"/>
          <w:b/>
          <w:bCs/>
          <w:color w:val="000000"/>
          <w:sz w:val="20"/>
          <w:szCs w:val="20"/>
        </w:rPr>
      </w:pPr>
      <w:r w:rsidRPr="0075503F">
        <w:rPr>
          <w:rFonts w:ascii="Times New Roman" w:eastAsia="Times New Roman" w:hAnsi="Times New Roman" w:cs="Times New Roman"/>
          <w:b/>
          <w:bCs/>
          <w:color w:val="000000"/>
          <w:sz w:val="20"/>
          <w:szCs w:val="20"/>
        </w:rPr>
        <w:t>DIAGNOSTIC EVALUATION</w:t>
      </w:r>
    </w:p>
    <w:p w14:paraId="116CC5E6" w14:textId="7818E1D7" w:rsidR="00107086" w:rsidRDefault="001F02A7"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1F02A7">
        <w:rPr>
          <w:rFonts w:ascii="Times New Roman" w:eastAsia="Times New Roman" w:hAnsi="Times New Roman" w:cs="Times New Roman"/>
          <w:b/>
          <w:bCs/>
          <w:color w:val="FF0000"/>
          <w:sz w:val="20"/>
          <w:szCs w:val="20"/>
        </w:rPr>
        <w:t>PDPH</w:t>
      </w:r>
      <w:r w:rsidR="00107086" w:rsidRPr="001F02A7">
        <w:rPr>
          <w:rFonts w:ascii="Times New Roman" w:eastAsia="Times New Roman" w:hAnsi="Times New Roman" w:cs="Times New Roman"/>
          <w:b/>
          <w:bCs/>
          <w:color w:val="FF0000"/>
          <w:sz w:val="20"/>
          <w:szCs w:val="20"/>
        </w:rPr>
        <w:t xml:space="preserve"> remains </w:t>
      </w:r>
      <w:r w:rsidRPr="001F02A7">
        <w:rPr>
          <w:rFonts w:ascii="Times New Roman" w:eastAsia="Times New Roman" w:hAnsi="Times New Roman" w:cs="Times New Roman"/>
          <w:b/>
          <w:bCs/>
          <w:color w:val="FF0000"/>
          <w:sz w:val="20"/>
          <w:szCs w:val="20"/>
        </w:rPr>
        <w:t>dx</w:t>
      </w:r>
      <w:r w:rsidR="00107086" w:rsidRPr="001F02A7">
        <w:rPr>
          <w:rFonts w:ascii="Times New Roman" w:eastAsia="Times New Roman" w:hAnsi="Times New Roman" w:cs="Times New Roman"/>
          <w:b/>
          <w:bCs/>
          <w:color w:val="FF0000"/>
          <w:sz w:val="20"/>
          <w:szCs w:val="20"/>
        </w:rPr>
        <w:t xml:space="preserve"> of exclusion. Although h</w:t>
      </w:r>
      <w:r w:rsidRPr="001F02A7">
        <w:rPr>
          <w:rFonts w:ascii="Times New Roman" w:eastAsia="Times New Roman" w:hAnsi="Times New Roman" w:cs="Times New Roman"/>
          <w:b/>
          <w:bCs/>
          <w:color w:val="FF0000"/>
          <w:sz w:val="20"/>
          <w:szCs w:val="20"/>
        </w:rPr>
        <w:t>/a</w:t>
      </w:r>
      <w:r w:rsidR="00107086" w:rsidRPr="001F02A7">
        <w:rPr>
          <w:rFonts w:ascii="Times New Roman" w:eastAsia="Times New Roman" w:hAnsi="Times New Roman" w:cs="Times New Roman"/>
          <w:b/>
          <w:bCs/>
          <w:color w:val="FF0000"/>
          <w:sz w:val="20"/>
          <w:szCs w:val="20"/>
        </w:rPr>
        <w:t xml:space="preserve"> </w:t>
      </w:r>
      <w:r w:rsidRPr="001F02A7">
        <w:rPr>
          <w:rFonts w:ascii="Times New Roman" w:eastAsia="Times New Roman" w:hAnsi="Times New Roman" w:cs="Times New Roman"/>
          <w:b/>
          <w:bCs/>
          <w:color w:val="FF0000"/>
          <w:sz w:val="20"/>
          <w:szCs w:val="20"/>
        </w:rPr>
        <w:t>s/p</w:t>
      </w:r>
      <w:r w:rsidR="00107086" w:rsidRPr="001F02A7">
        <w:rPr>
          <w:rFonts w:ascii="Times New Roman" w:eastAsia="Times New Roman" w:hAnsi="Times New Roman" w:cs="Times New Roman"/>
          <w:b/>
          <w:bCs/>
          <w:color w:val="FF0000"/>
          <w:sz w:val="20"/>
          <w:szCs w:val="20"/>
        </w:rPr>
        <w:t xml:space="preserve"> meningeal puncture</w:t>
      </w:r>
      <w:r w:rsidRPr="001F02A7">
        <w:rPr>
          <w:rFonts w:ascii="Times New Roman" w:eastAsia="Times New Roman" w:hAnsi="Times New Roman" w:cs="Times New Roman"/>
          <w:b/>
          <w:bCs/>
          <w:color w:val="FF0000"/>
          <w:sz w:val="20"/>
          <w:szCs w:val="20"/>
        </w:rPr>
        <w:t>/ADP</w:t>
      </w:r>
      <w:r w:rsidR="00107086" w:rsidRPr="001F02A7">
        <w:rPr>
          <w:rFonts w:ascii="Times New Roman" w:eastAsia="Times New Roman" w:hAnsi="Times New Roman" w:cs="Times New Roman"/>
          <w:b/>
          <w:bCs/>
          <w:color w:val="FF0000"/>
          <w:sz w:val="20"/>
          <w:szCs w:val="20"/>
        </w:rPr>
        <w:t xml:space="preserve"> </w:t>
      </w:r>
      <w:r w:rsidRPr="001F02A7">
        <w:rPr>
          <w:rFonts w:ascii="Times New Roman" w:eastAsia="Times New Roman" w:hAnsi="Times New Roman" w:cs="Times New Roman"/>
          <w:b/>
          <w:bCs/>
          <w:color w:val="FF0000"/>
          <w:sz w:val="20"/>
          <w:szCs w:val="20"/>
        </w:rPr>
        <w:t>is suspected</w:t>
      </w:r>
      <w:r w:rsidR="00107086" w:rsidRPr="001F02A7">
        <w:rPr>
          <w:rFonts w:ascii="Times New Roman" w:eastAsia="Times New Roman" w:hAnsi="Times New Roman" w:cs="Times New Roman"/>
          <w:b/>
          <w:bCs/>
          <w:color w:val="FF0000"/>
          <w:sz w:val="20"/>
          <w:szCs w:val="20"/>
        </w:rPr>
        <w:t xml:space="preserve"> PDPH, it remains critical to rule out other etiologies (Table 1).</w:t>
      </w:r>
      <w:r>
        <w:rPr>
          <w:rFonts w:ascii="Times New Roman" w:eastAsia="Times New Roman" w:hAnsi="Times New Roman" w:cs="Times New Roman"/>
          <w:color w:val="222222"/>
          <w:sz w:val="20"/>
          <w:szCs w:val="20"/>
        </w:rPr>
        <w:t xml:space="preserve"> M</w:t>
      </w:r>
      <w:r w:rsidR="00107086" w:rsidRPr="0075503F">
        <w:rPr>
          <w:rFonts w:ascii="Times New Roman" w:eastAsia="Times New Roman" w:hAnsi="Times New Roman" w:cs="Times New Roman"/>
          <w:color w:val="222222"/>
          <w:sz w:val="20"/>
          <w:szCs w:val="20"/>
        </w:rPr>
        <w:t>ost PDPH will have (a) h</w:t>
      </w:r>
      <w:r>
        <w:rPr>
          <w:rFonts w:ascii="Times New Roman" w:eastAsia="Times New Roman" w:hAnsi="Times New Roman" w:cs="Times New Roman"/>
          <w:color w:val="222222"/>
          <w:sz w:val="20"/>
          <w:szCs w:val="20"/>
        </w:rPr>
        <w:t>x</w:t>
      </w:r>
      <w:r w:rsidR="00107086" w:rsidRPr="0075503F">
        <w:rPr>
          <w:rFonts w:ascii="Times New Roman" w:eastAsia="Times New Roman" w:hAnsi="Times New Roman" w:cs="Times New Roman"/>
          <w:color w:val="222222"/>
          <w:sz w:val="20"/>
          <w:szCs w:val="20"/>
        </w:rPr>
        <w:t xml:space="preserve"> of known or possible meningeal puncture, (b) delayed onset of symptoms (but within 48 hrs), and (c) bilateral postural headache (possibly accompanied by asso</w:t>
      </w:r>
      <w:r>
        <w:rPr>
          <w:rFonts w:ascii="Times New Roman" w:eastAsia="Times New Roman" w:hAnsi="Times New Roman" w:cs="Times New Roman"/>
          <w:color w:val="222222"/>
          <w:sz w:val="20"/>
          <w:szCs w:val="20"/>
        </w:rPr>
        <w:t>c</w:t>
      </w:r>
      <w:r w:rsidR="00107086" w:rsidRPr="0075503F">
        <w:rPr>
          <w:rFonts w:ascii="Times New Roman" w:eastAsia="Times New Roman" w:hAnsi="Times New Roman" w:cs="Times New Roman"/>
          <w:color w:val="222222"/>
          <w:sz w:val="20"/>
          <w:szCs w:val="20"/>
        </w:rPr>
        <w:t xml:space="preserve"> s</w:t>
      </w:r>
      <w:r>
        <w:rPr>
          <w:rFonts w:ascii="Times New Roman" w:eastAsia="Times New Roman" w:hAnsi="Times New Roman" w:cs="Times New Roman"/>
          <w:color w:val="222222"/>
          <w:sz w:val="20"/>
          <w:szCs w:val="20"/>
        </w:rPr>
        <w:t>/s</w:t>
      </w:r>
      <w:r w:rsidR="00107086" w:rsidRPr="0075503F">
        <w:rPr>
          <w:rFonts w:ascii="Times New Roman" w:eastAsia="Times New Roman" w:hAnsi="Times New Roman" w:cs="Times New Roman"/>
          <w:color w:val="222222"/>
          <w:sz w:val="20"/>
          <w:szCs w:val="20"/>
        </w:rPr>
        <w:t xml:space="preserve"> if moderate or severe). Importantly, most non-M</w:t>
      </w:r>
      <w:r>
        <w:rPr>
          <w:rFonts w:ascii="Times New Roman" w:eastAsia="Times New Roman" w:hAnsi="Times New Roman" w:cs="Times New Roman"/>
          <w:color w:val="222222"/>
          <w:sz w:val="20"/>
          <w:szCs w:val="20"/>
        </w:rPr>
        <w:t xml:space="preserve">eningeal </w:t>
      </w:r>
      <w:r w:rsidR="00107086" w:rsidRPr="0075503F">
        <w:rPr>
          <w:rFonts w:ascii="Times New Roman" w:eastAsia="Times New Roman" w:hAnsi="Times New Roman" w:cs="Times New Roman"/>
          <w:color w:val="222222"/>
          <w:sz w:val="20"/>
          <w:szCs w:val="20"/>
        </w:rPr>
        <w:t>P</w:t>
      </w:r>
      <w:r>
        <w:rPr>
          <w:rFonts w:ascii="Times New Roman" w:eastAsia="Times New Roman" w:hAnsi="Times New Roman" w:cs="Times New Roman"/>
          <w:color w:val="222222"/>
          <w:sz w:val="20"/>
          <w:szCs w:val="20"/>
        </w:rPr>
        <w:t xml:space="preserve">uncture </w:t>
      </w:r>
      <w:r w:rsidR="00107086" w:rsidRPr="0075503F">
        <w:rPr>
          <w:rFonts w:ascii="Times New Roman" w:eastAsia="Times New Roman" w:hAnsi="Times New Roman" w:cs="Times New Roman"/>
          <w:color w:val="222222"/>
          <w:sz w:val="20"/>
          <w:szCs w:val="20"/>
        </w:rPr>
        <w:t>H</w:t>
      </w:r>
      <w:r>
        <w:rPr>
          <w:rFonts w:ascii="Times New Roman" w:eastAsia="Times New Roman" w:hAnsi="Times New Roman" w:cs="Times New Roman"/>
          <w:color w:val="222222"/>
          <w:sz w:val="20"/>
          <w:szCs w:val="20"/>
        </w:rPr>
        <w:t>/A</w:t>
      </w:r>
      <w:r w:rsidR="00107086" w:rsidRPr="0075503F">
        <w:rPr>
          <w:rFonts w:ascii="Times New Roman" w:eastAsia="Times New Roman" w:hAnsi="Times New Roman" w:cs="Times New Roman"/>
          <w:color w:val="222222"/>
          <w:sz w:val="20"/>
          <w:szCs w:val="20"/>
        </w:rPr>
        <w:t xml:space="preserve">s will </w:t>
      </w:r>
      <w:r w:rsidR="00107086" w:rsidRPr="001F02A7">
        <w:rPr>
          <w:rFonts w:ascii="Times New Roman" w:eastAsia="Times New Roman" w:hAnsi="Times New Roman" w:cs="Times New Roman"/>
          <w:b/>
          <w:bCs/>
          <w:color w:val="222222"/>
          <w:sz w:val="20"/>
          <w:szCs w:val="20"/>
        </w:rPr>
        <w:t>not</w:t>
      </w:r>
      <w:r w:rsidR="00107086" w:rsidRPr="0075503F">
        <w:rPr>
          <w:rFonts w:ascii="Times New Roman" w:eastAsia="Times New Roman" w:hAnsi="Times New Roman" w:cs="Times New Roman"/>
          <w:color w:val="222222"/>
          <w:sz w:val="20"/>
          <w:szCs w:val="20"/>
        </w:rPr>
        <w:t xml:space="preserve"> have a strong positional nature. Lab</w:t>
      </w:r>
      <w:r>
        <w:rPr>
          <w:rFonts w:ascii="Times New Roman" w:eastAsia="Times New Roman" w:hAnsi="Times New Roman" w:cs="Times New Roman"/>
          <w:color w:val="222222"/>
          <w:sz w:val="20"/>
          <w:szCs w:val="20"/>
        </w:rPr>
        <w:t>s</w:t>
      </w:r>
      <w:r w:rsidR="00107086" w:rsidRPr="0075503F">
        <w:rPr>
          <w:rFonts w:ascii="Times New Roman" w:eastAsia="Times New Roman" w:hAnsi="Times New Roman" w:cs="Times New Roman"/>
          <w:color w:val="222222"/>
          <w:sz w:val="20"/>
          <w:szCs w:val="20"/>
        </w:rPr>
        <w:t xml:space="preserve"> usually </w:t>
      </w:r>
      <w:r>
        <w:rPr>
          <w:rFonts w:ascii="Times New Roman" w:eastAsia="Times New Roman" w:hAnsi="Times New Roman" w:cs="Times New Roman"/>
          <w:color w:val="222222"/>
          <w:sz w:val="20"/>
          <w:szCs w:val="20"/>
        </w:rPr>
        <w:t>un</w:t>
      </w:r>
      <w:r w:rsidR="00107086" w:rsidRPr="0075503F">
        <w:rPr>
          <w:rFonts w:ascii="Times New Roman" w:eastAsia="Times New Roman" w:hAnsi="Times New Roman" w:cs="Times New Roman"/>
          <w:color w:val="222222"/>
          <w:sz w:val="20"/>
          <w:szCs w:val="20"/>
        </w:rPr>
        <w:t>necessary for the d</w:t>
      </w:r>
      <w:r>
        <w:rPr>
          <w:rFonts w:ascii="Times New Roman" w:eastAsia="Times New Roman" w:hAnsi="Times New Roman" w:cs="Times New Roman"/>
          <w:color w:val="222222"/>
          <w:sz w:val="20"/>
          <w:szCs w:val="20"/>
        </w:rPr>
        <w:t>x</w:t>
      </w:r>
      <w:r w:rsidR="00107086" w:rsidRPr="0075503F">
        <w:rPr>
          <w:rFonts w:ascii="Times New Roman" w:eastAsia="Times New Roman" w:hAnsi="Times New Roman" w:cs="Times New Roman"/>
          <w:color w:val="222222"/>
          <w:sz w:val="20"/>
          <w:szCs w:val="20"/>
        </w:rPr>
        <w:t xml:space="preserve"> of PDPH and</w:t>
      </w:r>
      <w:r>
        <w:rPr>
          <w:rFonts w:ascii="Times New Roman" w:eastAsia="Times New Roman" w:hAnsi="Times New Roman" w:cs="Times New Roman"/>
          <w:color w:val="222222"/>
          <w:sz w:val="20"/>
          <w:szCs w:val="20"/>
        </w:rPr>
        <w:t xml:space="preserve"> </w:t>
      </w:r>
      <w:r w:rsidR="00107086" w:rsidRPr="0075503F">
        <w:rPr>
          <w:rFonts w:ascii="Times New Roman" w:eastAsia="Times New Roman" w:hAnsi="Times New Roman" w:cs="Times New Roman"/>
          <w:color w:val="222222"/>
          <w:sz w:val="20"/>
          <w:szCs w:val="20"/>
        </w:rPr>
        <w:t>are generally unremarkable (most commonly, MRI may show meningeal enhancement and LP may reveal low opening pressures and increased CSF protein).</w:t>
      </w:r>
    </w:p>
    <w:p w14:paraId="6D9CDC47" w14:textId="77777777" w:rsidR="001F02A7" w:rsidRPr="0075503F" w:rsidRDefault="001F02A7" w:rsidP="00107086">
      <w:pPr>
        <w:shd w:val="clear" w:color="auto" w:fill="FBFBFD"/>
        <w:spacing w:after="100" w:afterAutospacing="1" w:line="240" w:lineRule="auto"/>
        <w:rPr>
          <w:rFonts w:ascii="Times New Roman" w:eastAsia="Times New Roman" w:hAnsi="Times New Roman" w:cs="Times New Roman"/>
          <w:color w:val="222222"/>
          <w:sz w:val="20"/>
          <w:szCs w:val="20"/>
        </w:rPr>
      </w:pPr>
    </w:p>
    <w:p w14:paraId="14F0B058" w14:textId="0415C983" w:rsidR="00107086" w:rsidRPr="0026423E" w:rsidRDefault="00107086" w:rsidP="001F02A7">
      <w:pPr>
        <w:shd w:val="clear" w:color="auto" w:fill="CFE0EF"/>
        <w:spacing w:after="100" w:afterAutospacing="1" w:line="390" w:lineRule="atLeast"/>
        <w:jc w:val="center"/>
        <w:outlineLvl w:val="2"/>
        <w:rPr>
          <w:rFonts w:ascii="Times New Roman" w:eastAsia="Times New Roman" w:hAnsi="Times New Roman" w:cs="Times New Roman"/>
          <w:color w:val="0088CF"/>
          <w:sz w:val="36"/>
          <w:szCs w:val="36"/>
        </w:rPr>
      </w:pPr>
      <w:r w:rsidRPr="0026423E">
        <w:rPr>
          <w:rFonts w:ascii="Times New Roman" w:eastAsia="Times New Roman" w:hAnsi="Times New Roman" w:cs="Times New Roman"/>
          <w:color w:val="0088CF"/>
          <w:sz w:val="36"/>
          <w:szCs w:val="36"/>
        </w:rPr>
        <w:t>Differential diagnosis of non-PDPH following meningeal puncture.</w:t>
      </w:r>
    </w:p>
    <w:tbl>
      <w:tblPr>
        <w:tblW w:w="0" w:type="auto"/>
        <w:tblInd w:w="2547" w:type="dxa"/>
        <w:tblCellMar>
          <w:top w:w="15" w:type="dxa"/>
          <w:left w:w="15" w:type="dxa"/>
          <w:bottom w:w="15" w:type="dxa"/>
          <w:right w:w="15" w:type="dxa"/>
        </w:tblCellMar>
        <w:tblLook w:val="04A0" w:firstRow="1" w:lastRow="0" w:firstColumn="1" w:lastColumn="0" w:noHBand="0" w:noVBand="1"/>
      </w:tblPr>
      <w:tblGrid>
        <w:gridCol w:w="4721"/>
      </w:tblGrid>
      <w:tr w:rsidR="001F02A7" w:rsidRPr="0075503F" w14:paraId="40B99036" w14:textId="77777777" w:rsidTr="0026423E">
        <w:tc>
          <w:tcPr>
            <w:tcW w:w="0" w:type="auto"/>
            <w:tcBorders>
              <w:top w:val="nil"/>
              <w:left w:val="nil"/>
              <w:bottom w:val="nil"/>
              <w:right w:val="nil"/>
            </w:tcBorders>
            <w:hideMark/>
          </w:tcPr>
          <w:p w14:paraId="70A9E4C0" w14:textId="7B057DDE" w:rsidR="00107086" w:rsidRPr="0075503F" w:rsidRDefault="00107086" w:rsidP="0026423E">
            <w:pPr>
              <w:spacing w:after="0" w:line="240" w:lineRule="auto"/>
              <w:jc w:val="center"/>
              <w:rPr>
                <w:rFonts w:ascii="Times New Roman" w:eastAsia="Times New Roman" w:hAnsi="Times New Roman" w:cs="Times New Roman"/>
                <w:sz w:val="20"/>
                <w:szCs w:val="20"/>
              </w:rPr>
            </w:pPr>
            <w:r w:rsidRPr="0026423E">
              <w:rPr>
                <w:rFonts w:ascii="Times New Roman" w:eastAsia="Times New Roman" w:hAnsi="Times New Roman" w:cs="Times New Roman"/>
                <w:b/>
                <w:bCs/>
              </w:rPr>
              <w:t xml:space="preserve">Benign </w:t>
            </w:r>
            <w:r w:rsidR="0026423E">
              <w:rPr>
                <w:rFonts w:ascii="Times New Roman" w:eastAsia="Times New Roman" w:hAnsi="Times New Roman" w:cs="Times New Roman"/>
                <w:b/>
                <w:bCs/>
              </w:rPr>
              <w:t>E</w:t>
            </w:r>
            <w:r w:rsidRPr="0026423E">
              <w:rPr>
                <w:rFonts w:ascii="Times New Roman" w:eastAsia="Times New Roman" w:hAnsi="Times New Roman" w:cs="Times New Roman"/>
                <w:b/>
                <w:bCs/>
              </w:rPr>
              <w:t>iologies</w:t>
            </w:r>
          </w:p>
        </w:tc>
      </w:tr>
      <w:tr w:rsidR="001F02A7" w:rsidRPr="0075503F" w14:paraId="4F84AB89" w14:textId="77777777" w:rsidTr="0026423E">
        <w:tc>
          <w:tcPr>
            <w:tcW w:w="0" w:type="auto"/>
            <w:tcBorders>
              <w:left w:val="nil"/>
              <w:bottom w:val="nil"/>
              <w:right w:val="nil"/>
            </w:tcBorders>
            <w:hideMark/>
          </w:tcPr>
          <w:p w14:paraId="29DE4834" w14:textId="6F75FCEE" w:rsidR="00107086" w:rsidRPr="001F02A7" w:rsidRDefault="00107086" w:rsidP="0026423E">
            <w:pPr>
              <w:pStyle w:val="ListParagraph"/>
              <w:numPr>
                <w:ilvl w:val="0"/>
                <w:numId w:val="2"/>
              </w:numPr>
              <w:spacing w:after="0" w:line="240" w:lineRule="auto"/>
              <w:rPr>
                <w:rFonts w:ascii="Times New Roman" w:eastAsia="Times New Roman" w:hAnsi="Times New Roman" w:cs="Times New Roman"/>
                <w:sz w:val="20"/>
                <w:szCs w:val="20"/>
              </w:rPr>
            </w:pPr>
            <w:r w:rsidRPr="001F02A7">
              <w:rPr>
                <w:rFonts w:ascii="Times New Roman" w:eastAsia="Times New Roman" w:hAnsi="Times New Roman" w:cs="Times New Roman"/>
                <w:sz w:val="20"/>
                <w:szCs w:val="20"/>
              </w:rPr>
              <w:t>Nonspecific h</w:t>
            </w:r>
            <w:r w:rsidR="0026423E">
              <w:rPr>
                <w:rFonts w:ascii="Times New Roman" w:eastAsia="Times New Roman" w:hAnsi="Times New Roman" w:cs="Times New Roman"/>
                <w:sz w:val="20"/>
                <w:szCs w:val="20"/>
              </w:rPr>
              <w:t>/a</w:t>
            </w:r>
          </w:p>
        </w:tc>
      </w:tr>
      <w:tr w:rsidR="001F02A7" w:rsidRPr="0075503F" w14:paraId="62EB1D22" w14:textId="77777777" w:rsidTr="0026423E">
        <w:tc>
          <w:tcPr>
            <w:tcW w:w="0" w:type="auto"/>
            <w:tcBorders>
              <w:left w:val="nil"/>
              <w:bottom w:val="nil"/>
              <w:right w:val="nil"/>
            </w:tcBorders>
            <w:hideMark/>
          </w:tcPr>
          <w:p w14:paraId="2FB58CE6" w14:textId="323B8D0A" w:rsidR="00107086" w:rsidRPr="001F02A7" w:rsidRDefault="00107086" w:rsidP="0026423E">
            <w:pPr>
              <w:pStyle w:val="ListParagraph"/>
              <w:numPr>
                <w:ilvl w:val="0"/>
                <w:numId w:val="2"/>
              </w:numPr>
              <w:spacing w:after="0" w:line="240" w:lineRule="auto"/>
              <w:jc w:val="center"/>
              <w:rPr>
                <w:rFonts w:ascii="Times New Roman" w:eastAsia="Times New Roman" w:hAnsi="Times New Roman" w:cs="Times New Roman"/>
                <w:sz w:val="20"/>
                <w:szCs w:val="20"/>
              </w:rPr>
            </w:pPr>
            <w:r w:rsidRPr="001F02A7">
              <w:rPr>
                <w:rFonts w:ascii="Times New Roman" w:eastAsia="Times New Roman" w:hAnsi="Times New Roman" w:cs="Times New Roman"/>
                <w:sz w:val="20"/>
                <w:szCs w:val="20"/>
              </w:rPr>
              <w:t>Exacerbation of chronic h</w:t>
            </w:r>
            <w:r w:rsidR="0026423E">
              <w:rPr>
                <w:rFonts w:ascii="Times New Roman" w:eastAsia="Times New Roman" w:hAnsi="Times New Roman" w:cs="Times New Roman"/>
                <w:sz w:val="20"/>
                <w:szCs w:val="20"/>
              </w:rPr>
              <w:t>/a</w:t>
            </w:r>
            <w:r w:rsidR="001F02A7">
              <w:rPr>
                <w:rFonts w:ascii="Times New Roman" w:eastAsia="Times New Roman" w:hAnsi="Times New Roman" w:cs="Times New Roman"/>
                <w:sz w:val="20"/>
                <w:szCs w:val="20"/>
              </w:rPr>
              <w:t xml:space="preserve"> </w:t>
            </w:r>
            <w:r w:rsidRPr="001F02A7">
              <w:rPr>
                <w:rFonts w:ascii="Times New Roman" w:eastAsia="Times New Roman" w:hAnsi="Times New Roman" w:cs="Times New Roman"/>
                <w:sz w:val="20"/>
                <w:szCs w:val="20"/>
              </w:rPr>
              <w:t>(eg, tension-type h</w:t>
            </w:r>
            <w:r w:rsidR="0026423E">
              <w:rPr>
                <w:rFonts w:ascii="Times New Roman" w:eastAsia="Times New Roman" w:hAnsi="Times New Roman" w:cs="Times New Roman"/>
                <w:sz w:val="20"/>
                <w:szCs w:val="20"/>
              </w:rPr>
              <w:t>/a</w:t>
            </w:r>
            <w:r w:rsidRPr="001F02A7">
              <w:rPr>
                <w:rFonts w:ascii="Times New Roman" w:eastAsia="Times New Roman" w:hAnsi="Times New Roman" w:cs="Times New Roman"/>
                <w:sz w:val="20"/>
                <w:szCs w:val="20"/>
              </w:rPr>
              <w:t>)</w:t>
            </w:r>
          </w:p>
        </w:tc>
      </w:tr>
      <w:tr w:rsidR="001F02A7" w:rsidRPr="0075503F" w14:paraId="7EA9FFE6" w14:textId="77777777" w:rsidTr="0026423E">
        <w:tc>
          <w:tcPr>
            <w:tcW w:w="0" w:type="auto"/>
            <w:tcBorders>
              <w:left w:val="nil"/>
              <w:bottom w:val="nil"/>
              <w:right w:val="nil"/>
            </w:tcBorders>
            <w:hideMark/>
          </w:tcPr>
          <w:p w14:paraId="70C9896D" w14:textId="0C29487C" w:rsidR="00107086" w:rsidRPr="001F02A7" w:rsidRDefault="00107086" w:rsidP="0026423E">
            <w:pPr>
              <w:pStyle w:val="ListParagraph"/>
              <w:numPr>
                <w:ilvl w:val="0"/>
                <w:numId w:val="2"/>
              </w:numPr>
              <w:spacing w:after="0" w:line="240" w:lineRule="auto"/>
              <w:rPr>
                <w:rFonts w:ascii="Times New Roman" w:eastAsia="Times New Roman" w:hAnsi="Times New Roman" w:cs="Times New Roman"/>
                <w:sz w:val="20"/>
                <w:szCs w:val="20"/>
              </w:rPr>
            </w:pPr>
            <w:r w:rsidRPr="001F02A7">
              <w:rPr>
                <w:rFonts w:ascii="Times New Roman" w:eastAsia="Times New Roman" w:hAnsi="Times New Roman" w:cs="Times New Roman"/>
                <w:sz w:val="20"/>
                <w:szCs w:val="20"/>
              </w:rPr>
              <w:t>Hypertensive h</w:t>
            </w:r>
            <w:r w:rsidR="0026423E">
              <w:rPr>
                <w:rFonts w:ascii="Times New Roman" w:eastAsia="Times New Roman" w:hAnsi="Times New Roman" w:cs="Times New Roman"/>
                <w:sz w:val="20"/>
                <w:szCs w:val="20"/>
              </w:rPr>
              <w:t>/a</w:t>
            </w:r>
          </w:p>
        </w:tc>
      </w:tr>
      <w:tr w:rsidR="001F02A7" w:rsidRPr="0075503F" w14:paraId="3A617229" w14:textId="77777777" w:rsidTr="0026423E">
        <w:tc>
          <w:tcPr>
            <w:tcW w:w="0" w:type="auto"/>
            <w:tcBorders>
              <w:left w:val="nil"/>
              <w:bottom w:val="nil"/>
              <w:right w:val="nil"/>
            </w:tcBorders>
            <w:hideMark/>
          </w:tcPr>
          <w:p w14:paraId="5ACB0A92" w14:textId="77777777" w:rsidR="00107086" w:rsidRPr="001F02A7" w:rsidRDefault="00107086" w:rsidP="0026423E">
            <w:pPr>
              <w:pStyle w:val="ListParagraph"/>
              <w:numPr>
                <w:ilvl w:val="0"/>
                <w:numId w:val="2"/>
              </w:numPr>
              <w:spacing w:after="0" w:line="240" w:lineRule="auto"/>
              <w:rPr>
                <w:rFonts w:ascii="Times New Roman" w:eastAsia="Times New Roman" w:hAnsi="Times New Roman" w:cs="Times New Roman"/>
                <w:sz w:val="20"/>
                <w:szCs w:val="20"/>
              </w:rPr>
            </w:pPr>
            <w:r w:rsidRPr="001F02A7">
              <w:rPr>
                <w:rFonts w:ascii="Times New Roman" w:eastAsia="Times New Roman" w:hAnsi="Times New Roman" w:cs="Times New Roman"/>
                <w:sz w:val="20"/>
                <w:szCs w:val="20"/>
              </w:rPr>
              <w:t>Pneumocephalus</w:t>
            </w:r>
          </w:p>
        </w:tc>
      </w:tr>
      <w:tr w:rsidR="001F02A7" w:rsidRPr="0075503F" w14:paraId="14D50F7C" w14:textId="77777777" w:rsidTr="0026423E">
        <w:tc>
          <w:tcPr>
            <w:tcW w:w="0" w:type="auto"/>
            <w:tcBorders>
              <w:left w:val="nil"/>
              <w:bottom w:val="nil"/>
              <w:right w:val="nil"/>
            </w:tcBorders>
            <w:hideMark/>
          </w:tcPr>
          <w:p w14:paraId="476550AE" w14:textId="77777777" w:rsidR="00107086" w:rsidRPr="001F02A7" w:rsidRDefault="00107086" w:rsidP="0026423E">
            <w:pPr>
              <w:pStyle w:val="ListParagraph"/>
              <w:numPr>
                <w:ilvl w:val="0"/>
                <w:numId w:val="2"/>
              </w:numPr>
              <w:spacing w:after="0" w:line="240" w:lineRule="auto"/>
              <w:rPr>
                <w:rFonts w:ascii="Times New Roman" w:eastAsia="Times New Roman" w:hAnsi="Times New Roman" w:cs="Times New Roman"/>
                <w:sz w:val="20"/>
                <w:szCs w:val="20"/>
              </w:rPr>
            </w:pPr>
            <w:r w:rsidRPr="001F02A7">
              <w:rPr>
                <w:rFonts w:ascii="Times New Roman" w:eastAsia="Times New Roman" w:hAnsi="Times New Roman" w:cs="Times New Roman"/>
                <w:sz w:val="20"/>
                <w:szCs w:val="20"/>
              </w:rPr>
              <w:t>Sinusitis</w:t>
            </w:r>
          </w:p>
        </w:tc>
      </w:tr>
      <w:tr w:rsidR="001F02A7" w:rsidRPr="0075503F" w14:paraId="753E962E" w14:textId="77777777" w:rsidTr="0026423E">
        <w:tc>
          <w:tcPr>
            <w:tcW w:w="0" w:type="auto"/>
            <w:tcBorders>
              <w:left w:val="nil"/>
              <w:bottom w:val="nil"/>
              <w:right w:val="nil"/>
            </w:tcBorders>
            <w:hideMark/>
          </w:tcPr>
          <w:p w14:paraId="4CBFCD94" w14:textId="77777777" w:rsidR="00107086" w:rsidRPr="001F02A7" w:rsidRDefault="00107086" w:rsidP="0026423E">
            <w:pPr>
              <w:pStyle w:val="ListParagraph"/>
              <w:numPr>
                <w:ilvl w:val="0"/>
                <w:numId w:val="2"/>
              </w:numPr>
              <w:spacing w:after="0" w:line="240" w:lineRule="auto"/>
              <w:rPr>
                <w:rFonts w:ascii="Times New Roman" w:eastAsia="Times New Roman" w:hAnsi="Times New Roman" w:cs="Times New Roman"/>
                <w:sz w:val="20"/>
                <w:szCs w:val="20"/>
              </w:rPr>
            </w:pPr>
            <w:r w:rsidRPr="001F02A7">
              <w:rPr>
                <w:rFonts w:ascii="Times New Roman" w:eastAsia="Times New Roman" w:hAnsi="Times New Roman" w:cs="Times New Roman"/>
                <w:sz w:val="20"/>
                <w:szCs w:val="20"/>
              </w:rPr>
              <w:t>Drug-related side effect</w:t>
            </w:r>
          </w:p>
        </w:tc>
      </w:tr>
      <w:tr w:rsidR="001F02A7" w:rsidRPr="0075503F" w14:paraId="12B6163D" w14:textId="77777777" w:rsidTr="0026423E">
        <w:tc>
          <w:tcPr>
            <w:tcW w:w="0" w:type="auto"/>
            <w:tcBorders>
              <w:left w:val="nil"/>
              <w:bottom w:val="nil"/>
              <w:right w:val="nil"/>
            </w:tcBorders>
            <w:hideMark/>
          </w:tcPr>
          <w:p w14:paraId="7D1466BB" w14:textId="77777777" w:rsidR="00107086" w:rsidRPr="001F02A7" w:rsidRDefault="00107086" w:rsidP="0026423E">
            <w:pPr>
              <w:pStyle w:val="ListParagraph"/>
              <w:numPr>
                <w:ilvl w:val="0"/>
                <w:numId w:val="2"/>
              </w:numPr>
              <w:spacing w:after="0" w:line="240" w:lineRule="auto"/>
              <w:rPr>
                <w:rFonts w:ascii="Times New Roman" w:eastAsia="Times New Roman" w:hAnsi="Times New Roman" w:cs="Times New Roman"/>
                <w:sz w:val="20"/>
                <w:szCs w:val="20"/>
              </w:rPr>
            </w:pPr>
            <w:r w:rsidRPr="001F02A7">
              <w:rPr>
                <w:rFonts w:ascii="Times New Roman" w:eastAsia="Times New Roman" w:hAnsi="Times New Roman" w:cs="Times New Roman"/>
                <w:sz w:val="20"/>
                <w:szCs w:val="20"/>
              </w:rPr>
              <w:t>Spontaneous intracranial hypotension</w:t>
            </w:r>
          </w:p>
        </w:tc>
      </w:tr>
      <w:tr w:rsidR="001F02A7" w:rsidRPr="0075503F" w14:paraId="387BA82A" w14:textId="77777777" w:rsidTr="0026423E">
        <w:tc>
          <w:tcPr>
            <w:tcW w:w="0" w:type="auto"/>
            <w:tcBorders>
              <w:left w:val="nil"/>
              <w:bottom w:val="nil"/>
              <w:right w:val="nil"/>
            </w:tcBorders>
            <w:hideMark/>
          </w:tcPr>
          <w:p w14:paraId="5D3BD51F" w14:textId="77777777" w:rsidR="00107086" w:rsidRDefault="00107086" w:rsidP="0026423E">
            <w:pPr>
              <w:pStyle w:val="ListParagraph"/>
              <w:numPr>
                <w:ilvl w:val="0"/>
                <w:numId w:val="2"/>
              </w:numPr>
              <w:spacing w:after="0" w:line="240" w:lineRule="auto"/>
              <w:rPr>
                <w:rFonts w:ascii="Times New Roman" w:eastAsia="Times New Roman" w:hAnsi="Times New Roman" w:cs="Times New Roman"/>
                <w:sz w:val="20"/>
                <w:szCs w:val="20"/>
              </w:rPr>
            </w:pPr>
            <w:r w:rsidRPr="001F02A7">
              <w:rPr>
                <w:rFonts w:ascii="Times New Roman" w:eastAsia="Times New Roman" w:hAnsi="Times New Roman" w:cs="Times New Roman"/>
                <w:sz w:val="20"/>
                <w:szCs w:val="20"/>
              </w:rPr>
              <w:t>Other</w:t>
            </w:r>
          </w:p>
          <w:p w14:paraId="093B4DCB" w14:textId="77777777" w:rsidR="0026423E" w:rsidRDefault="0026423E" w:rsidP="0026423E">
            <w:pPr>
              <w:spacing w:after="0" w:line="240" w:lineRule="auto"/>
              <w:jc w:val="center"/>
              <w:rPr>
                <w:rFonts w:ascii="Times New Roman" w:eastAsia="Times New Roman" w:hAnsi="Times New Roman" w:cs="Times New Roman"/>
                <w:sz w:val="20"/>
                <w:szCs w:val="20"/>
              </w:rPr>
            </w:pPr>
          </w:p>
          <w:p w14:paraId="6E7FD0D7" w14:textId="2A3D3587" w:rsidR="0026423E" w:rsidRPr="0026423E" w:rsidRDefault="0026423E" w:rsidP="0026423E">
            <w:pPr>
              <w:spacing w:after="0" w:line="240" w:lineRule="auto"/>
              <w:jc w:val="center"/>
              <w:rPr>
                <w:rFonts w:ascii="Times New Roman" w:eastAsia="Times New Roman" w:hAnsi="Times New Roman" w:cs="Times New Roman"/>
                <w:sz w:val="20"/>
                <w:szCs w:val="20"/>
              </w:rPr>
            </w:pPr>
          </w:p>
        </w:tc>
      </w:tr>
      <w:tr w:rsidR="001F02A7" w:rsidRPr="0075503F" w14:paraId="43DE728C" w14:textId="77777777" w:rsidTr="0026423E">
        <w:tc>
          <w:tcPr>
            <w:tcW w:w="0" w:type="auto"/>
            <w:tcBorders>
              <w:left w:val="nil"/>
              <w:bottom w:val="nil"/>
              <w:right w:val="nil"/>
            </w:tcBorders>
            <w:hideMark/>
          </w:tcPr>
          <w:p w14:paraId="7AEF2800" w14:textId="52E0683A" w:rsidR="00107086" w:rsidRPr="001F02A7" w:rsidRDefault="00107086" w:rsidP="0026423E">
            <w:pPr>
              <w:spacing w:after="0" w:line="240" w:lineRule="auto"/>
              <w:jc w:val="center"/>
              <w:rPr>
                <w:rFonts w:ascii="Times New Roman" w:eastAsia="Times New Roman" w:hAnsi="Times New Roman" w:cs="Times New Roman"/>
                <w:color w:val="FF0000"/>
                <w:sz w:val="20"/>
                <w:szCs w:val="20"/>
                <w:highlight w:val="yellow"/>
                <w:u w:val="single"/>
              </w:rPr>
            </w:pPr>
            <w:r w:rsidRPr="001F02A7">
              <w:rPr>
                <w:rFonts w:ascii="Times New Roman" w:eastAsia="Times New Roman" w:hAnsi="Times New Roman" w:cs="Times New Roman"/>
                <w:b/>
                <w:bCs/>
                <w:color w:val="FF0000"/>
                <w:sz w:val="36"/>
                <w:szCs w:val="36"/>
                <w:highlight w:val="yellow"/>
                <w:u w:val="single"/>
              </w:rPr>
              <w:t>Serious etiologies</w:t>
            </w:r>
          </w:p>
        </w:tc>
      </w:tr>
      <w:tr w:rsidR="001F02A7" w:rsidRPr="0075503F" w14:paraId="0F70170C" w14:textId="77777777" w:rsidTr="0026423E">
        <w:tc>
          <w:tcPr>
            <w:tcW w:w="0" w:type="auto"/>
            <w:tcBorders>
              <w:left w:val="nil"/>
              <w:bottom w:val="nil"/>
              <w:right w:val="nil"/>
            </w:tcBorders>
            <w:hideMark/>
          </w:tcPr>
          <w:p w14:paraId="47DD4A16" w14:textId="77777777" w:rsidR="00107086" w:rsidRPr="0026423E" w:rsidRDefault="00107086" w:rsidP="0026423E">
            <w:pPr>
              <w:spacing w:after="0" w:line="240" w:lineRule="auto"/>
              <w:jc w:val="center"/>
              <w:rPr>
                <w:rFonts w:ascii="Times New Roman" w:eastAsia="Times New Roman" w:hAnsi="Times New Roman" w:cs="Times New Roman"/>
                <w:color w:val="FF0000"/>
                <w:sz w:val="21"/>
                <w:szCs w:val="21"/>
                <w:highlight w:val="yellow"/>
              </w:rPr>
            </w:pPr>
            <w:r w:rsidRPr="0026423E">
              <w:rPr>
                <w:rFonts w:ascii="Times New Roman" w:eastAsia="Times New Roman" w:hAnsi="Times New Roman" w:cs="Times New Roman"/>
                <w:color w:val="FF0000"/>
                <w:sz w:val="21"/>
                <w:szCs w:val="21"/>
                <w:highlight w:val="yellow"/>
              </w:rPr>
              <w:t>Meningitis</w:t>
            </w:r>
          </w:p>
        </w:tc>
      </w:tr>
      <w:tr w:rsidR="001F02A7" w:rsidRPr="0075503F" w14:paraId="1D53EBEB" w14:textId="77777777" w:rsidTr="0026423E">
        <w:tc>
          <w:tcPr>
            <w:tcW w:w="0" w:type="auto"/>
            <w:tcBorders>
              <w:left w:val="nil"/>
              <w:bottom w:val="nil"/>
              <w:right w:val="nil"/>
            </w:tcBorders>
            <w:hideMark/>
          </w:tcPr>
          <w:p w14:paraId="5A30CDCC" w14:textId="77777777" w:rsidR="00107086" w:rsidRPr="0026423E" w:rsidRDefault="00107086" w:rsidP="0026423E">
            <w:pPr>
              <w:spacing w:after="0" w:line="240" w:lineRule="auto"/>
              <w:jc w:val="center"/>
              <w:rPr>
                <w:rFonts w:ascii="Times New Roman" w:eastAsia="Times New Roman" w:hAnsi="Times New Roman" w:cs="Times New Roman"/>
                <w:color w:val="FF0000"/>
                <w:sz w:val="21"/>
                <w:szCs w:val="21"/>
                <w:highlight w:val="yellow"/>
              </w:rPr>
            </w:pPr>
            <w:r w:rsidRPr="0026423E">
              <w:rPr>
                <w:rFonts w:ascii="Times New Roman" w:eastAsia="Times New Roman" w:hAnsi="Times New Roman" w:cs="Times New Roman"/>
                <w:color w:val="FF0000"/>
                <w:sz w:val="21"/>
                <w:szCs w:val="21"/>
                <w:highlight w:val="yellow"/>
              </w:rPr>
              <w:t>Subdural hematoma (SDH)</w:t>
            </w:r>
          </w:p>
        </w:tc>
      </w:tr>
      <w:tr w:rsidR="001F02A7" w:rsidRPr="0075503F" w14:paraId="6C9C2E7F" w14:textId="77777777" w:rsidTr="0026423E">
        <w:tc>
          <w:tcPr>
            <w:tcW w:w="0" w:type="auto"/>
            <w:tcBorders>
              <w:left w:val="nil"/>
              <w:bottom w:val="nil"/>
              <w:right w:val="nil"/>
            </w:tcBorders>
            <w:hideMark/>
          </w:tcPr>
          <w:p w14:paraId="378E63EC" w14:textId="77777777" w:rsidR="00107086" w:rsidRPr="0026423E" w:rsidRDefault="00107086" w:rsidP="0026423E">
            <w:pPr>
              <w:spacing w:after="0" w:line="240" w:lineRule="auto"/>
              <w:jc w:val="center"/>
              <w:rPr>
                <w:rFonts w:ascii="Times New Roman" w:eastAsia="Times New Roman" w:hAnsi="Times New Roman" w:cs="Times New Roman"/>
                <w:color w:val="FF0000"/>
                <w:sz w:val="21"/>
                <w:szCs w:val="21"/>
                <w:highlight w:val="yellow"/>
              </w:rPr>
            </w:pPr>
            <w:r w:rsidRPr="0026423E">
              <w:rPr>
                <w:rFonts w:ascii="Times New Roman" w:eastAsia="Times New Roman" w:hAnsi="Times New Roman" w:cs="Times New Roman"/>
                <w:color w:val="FF0000"/>
                <w:sz w:val="21"/>
                <w:szCs w:val="21"/>
                <w:highlight w:val="yellow"/>
              </w:rPr>
              <w:t>Subarachnoid hemorrhage</w:t>
            </w:r>
          </w:p>
        </w:tc>
      </w:tr>
      <w:tr w:rsidR="001F02A7" w:rsidRPr="0075503F" w14:paraId="1B3E3B7B" w14:textId="77777777" w:rsidTr="0026423E">
        <w:tc>
          <w:tcPr>
            <w:tcW w:w="0" w:type="auto"/>
            <w:tcBorders>
              <w:left w:val="nil"/>
              <w:bottom w:val="nil"/>
              <w:right w:val="nil"/>
            </w:tcBorders>
            <w:hideMark/>
          </w:tcPr>
          <w:p w14:paraId="3EB0AF34" w14:textId="77777777" w:rsidR="00107086" w:rsidRPr="0026423E" w:rsidRDefault="00107086" w:rsidP="0026423E">
            <w:pPr>
              <w:spacing w:after="0" w:line="240" w:lineRule="auto"/>
              <w:jc w:val="center"/>
              <w:rPr>
                <w:rFonts w:ascii="Times New Roman" w:eastAsia="Times New Roman" w:hAnsi="Times New Roman" w:cs="Times New Roman"/>
                <w:color w:val="FF0000"/>
                <w:sz w:val="21"/>
                <w:szCs w:val="21"/>
                <w:highlight w:val="yellow"/>
              </w:rPr>
            </w:pPr>
            <w:r w:rsidRPr="0026423E">
              <w:rPr>
                <w:rFonts w:ascii="Times New Roman" w:eastAsia="Times New Roman" w:hAnsi="Times New Roman" w:cs="Times New Roman"/>
                <w:color w:val="FF0000"/>
                <w:sz w:val="21"/>
                <w:szCs w:val="21"/>
                <w:highlight w:val="yellow"/>
              </w:rPr>
              <w:t>Preeclampsia/eclampsia</w:t>
            </w:r>
          </w:p>
        </w:tc>
      </w:tr>
      <w:tr w:rsidR="001F02A7" w:rsidRPr="0075503F" w14:paraId="6E190C3B" w14:textId="77777777" w:rsidTr="0026423E">
        <w:tc>
          <w:tcPr>
            <w:tcW w:w="0" w:type="auto"/>
            <w:tcBorders>
              <w:left w:val="nil"/>
              <w:bottom w:val="nil"/>
              <w:right w:val="nil"/>
            </w:tcBorders>
            <w:hideMark/>
          </w:tcPr>
          <w:p w14:paraId="3D7C8C24" w14:textId="77777777" w:rsidR="00107086" w:rsidRPr="0026423E" w:rsidRDefault="00107086" w:rsidP="0026423E">
            <w:pPr>
              <w:spacing w:after="0" w:line="240" w:lineRule="auto"/>
              <w:jc w:val="center"/>
              <w:rPr>
                <w:rFonts w:ascii="Times New Roman" w:eastAsia="Times New Roman" w:hAnsi="Times New Roman" w:cs="Times New Roman"/>
                <w:color w:val="FF0000"/>
                <w:sz w:val="21"/>
                <w:szCs w:val="21"/>
                <w:highlight w:val="yellow"/>
              </w:rPr>
            </w:pPr>
            <w:r w:rsidRPr="0026423E">
              <w:rPr>
                <w:rFonts w:ascii="Times New Roman" w:eastAsia="Times New Roman" w:hAnsi="Times New Roman" w:cs="Times New Roman"/>
                <w:color w:val="FF0000"/>
                <w:sz w:val="21"/>
                <w:szCs w:val="21"/>
                <w:highlight w:val="yellow"/>
              </w:rPr>
              <w:t>Intracranial venous thrombosis (ICVT)</w:t>
            </w:r>
          </w:p>
        </w:tc>
      </w:tr>
      <w:tr w:rsidR="001F02A7" w:rsidRPr="0075503F" w14:paraId="0ED61BF8" w14:textId="77777777" w:rsidTr="0026423E">
        <w:tc>
          <w:tcPr>
            <w:tcW w:w="0" w:type="auto"/>
            <w:tcBorders>
              <w:left w:val="nil"/>
              <w:bottom w:val="nil"/>
              <w:right w:val="nil"/>
            </w:tcBorders>
            <w:hideMark/>
          </w:tcPr>
          <w:p w14:paraId="5BBC2920" w14:textId="77777777" w:rsidR="00107086" w:rsidRPr="0026423E" w:rsidRDefault="00107086" w:rsidP="0026423E">
            <w:pPr>
              <w:spacing w:after="0" w:line="240" w:lineRule="auto"/>
              <w:jc w:val="center"/>
              <w:rPr>
                <w:rFonts w:ascii="Times New Roman" w:eastAsia="Times New Roman" w:hAnsi="Times New Roman" w:cs="Times New Roman"/>
                <w:color w:val="FF0000"/>
                <w:sz w:val="21"/>
                <w:szCs w:val="21"/>
                <w:highlight w:val="yellow"/>
              </w:rPr>
            </w:pPr>
            <w:r w:rsidRPr="0026423E">
              <w:rPr>
                <w:rFonts w:ascii="Times New Roman" w:eastAsia="Times New Roman" w:hAnsi="Times New Roman" w:cs="Times New Roman"/>
                <w:color w:val="FF0000"/>
                <w:sz w:val="21"/>
                <w:szCs w:val="21"/>
                <w:highlight w:val="yellow"/>
              </w:rPr>
              <w:t>Other</w:t>
            </w:r>
          </w:p>
          <w:p w14:paraId="1AB87E5B" w14:textId="77777777" w:rsidR="0026423E" w:rsidRPr="0026423E" w:rsidRDefault="0026423E" w:rsidP="0026423E">
            <w:pPr>
              <w:spacing w:after="0" w:line="240" w:lineRule="auto"/>
              <w:jc w:val="center"/>
              <w:rPr>
                <w:rFonts w:ascii="Times New Roman" w:eastAsia="Times New Roman" w:hAnsi="Times New Roman" w:cs="Times New Roman"/>
                <w:color w:val="FF0000"/>
                <w:sz w:val="21"/>
                <w:szCs w:val="21"/>
                <w:highlight w:val="yellow"/>
              </w:rPr>
            </w:pPr>
          </w:p>
          <w:p w14:paraId="51F71464" w14:textId="5C82A31D" w:rsidR="0026423E" w:rsidRPr="0026423E" w:rsidRDefault="0026423E" w:rsidP="0026423E">
            <w:pPr>
              <w:spacing w:after="0" w:line="240" w:lineRule="auto"/>
              <w:jc w:val="center"/>
              <w:rPr>
                <w:rFonts w:ascii="Times New Roman" w:eastAsia="Times New Roman" w:hAnsi="Times New Roman" w:cs="Times New Roman"/>
                <w:color w:val="FF0000"/>
                <w:sz w:val="21"/>
                <w:szCs w:val="21"/>
                <w:highlight w:val="yellow"/>
              </w:rPr>
            </w:pPr>
          </w:p>
        </w:tc>
      </w:tr>
    </w:tbl>
    <w:p w14:paraId="23141387" w14:textId="77777777" w:rsidR="001F02A7" w:rsidRDefault="001F02A7" w:rsidP="00107086">
      <w:pPr>
        <w:shd w:val="clear" w:color="auto" w:fill="FBFBFD"/>
        <w:spacing w:after="100" w:afterAutospacing="1" w:line="240" w:lineRule="auto"/>
        <w:rPr>
          <w:rFonts w:ascii="Times New Roman" w:eastAsia="Times New Roman" w:hAnsi="Times New Roman" w:cs="Times New Roman"/>
          <w:color w:val="222222"/>
          <w:sz w:val="20"/>
          <w:szCs w:val="20"/>
        </w:rPr>
      </w:pPr>
    </w:p>
    <w:p w14:paraId="2782E602" w14:textId="63BEA02F" w:rsidR="001F02A7" w:rsidRDefault="00107086" w:rsidP="00107086">
      <w:pPr>
        <w:shd w:val="clear" w:color="auto" w:fill="FBFBFD"/>
        <w:spacing w:after="100" w:afterAutospacing="1" w:line="240" w:lineRule="auto"/>
        <w:rPr>
          <w:rFonts w:ascii="Times New Roman" w:eastAsia="Times New Roman" w:hAnsi="Times New Roman" w:cs="Times New Roman"/>
          <w:b/>
          <w:bCs/>
          <w:color w:val="FF0000"/>
          <w:sz w:val="20"/>
          <w:szCs w:val="20"/>
        </w:rPr>
      </w:pPr>
      <w:r w:rsidRPr="0075503F">
        <w:rPr>
          <w:rFonts w:ascii="Times New Roman" w:eastAsia="Times New Roman" w:hAnsi="Times New Roman" w:cs="Times New Roman"/>
          <w:color w:val="222222"/>
          <w:sz w:val="20"/>
          <w:szCs w:val="20"/>
        </w:rPr>
        <w:t>Physical exam</w:t>
      </w:r>
      <w:r w:rsidR="001F02A7">
        <w:rPr>
          <w:rFonts w:ascii="Times New Roman" w:eastAsia="Times New Roman" w:hAnsi="Times New Roman" w:cs="Times New Roman"/>
          <w:color w:val="222222"/>
          <w:sz w:val="20"/>
          <w:szCs w:val="20"/>
        </w:rPr>
        <w:t xml:space="preserve"> has</w:t>
      </w:r>
      <w:r w:rsidRPr="0075503F">
        <w:rPr>
          <w:rFonts w:ascii="Times New Roman" w:eastAsia="Times New Roman" w:hAnsi="Times New Roman" w:cs="Times New Roman"/>
          <w:color w:val="222222"/>
          <w:sz w:val="20"/>
          <w:szCs w:val="20"/>
        </w:rPr>
        <w:t xml:space="preserve"> limited role in the d</w:t>
      </w:r>
      <w:r w:rsidR="001F02A7">
        <w:rPr>
          <w:rFonts w:ascii="Times New Roman" w:eastAsia="Times New Roman" w:hAnsi="Times New Roman" w:cs="Times New Roman"/>
          <w:color w:val="222222"/>
          <w:sz w:val="20"/>
          <w:szCs w:val="20"/>
        </w:rPr>
        <w:t>x</w:t>
      </w:r>
      <w:r w:rsidRPr="0075503F">
        <w:rPr>
          <w:rFonts w:ascii="Times New Roman" w:eastAsia="Times New Roman" w:hAnsi="Times New Roman" w:cs="Times New Roman"/>
          <w:color w:val="222222"/>
          <w:sz w:val="20"/>
          <w:szCs w:val="20"/>
        </w:rPr>
        <w:t xml:space="preserve"> of PDPH. </w:t>
      </w:r>
      <w:r w:rsidRPr="001F02A7">
        <w:rPr>
          <w:rFonts w:ascii="Times New Roman" w:eastAsia="Times New Roman" w:hAnsi="Times New Roman" w:cs="Times New Roman"/>
          <w:b/>
          <w:bCs/>
          <w:color w:val="FF0000"/>
          <w:sz w:val="20"/>
          <w:szCs w:val="20"/>
        </w:rPr>
        <w:t xml:space="preserve">Vital signs (normal </w:t>
      </w:r>
      <w:r w:rsidR="001F02A7" w:rsidRPr="001F02A7">
        <w:rPr>
          <w:rFonts w:ascii="Times New Roman" w:eastAsia="Times New Roman" w:hAnsi="Times New Roman" w:cs="Times New Roman"/>
          <w:b/>
          <w:bCs/>
          <w:color w:val="FF0000"/>
          <w:sz w:val="20"/>
          <w:szCs w:val="20"/>
        </w:rPr>
        <w:t>BP</w:t>
      </w:r>
      <w:r w:rsidRPr="001F02A7">
        <w:rPr>
          <w:rFonts w:ascii="Times New Roman" w:eastAsia="Times New Roman" w:hAnsi="Times New Roman" w:cs="Times New Roman"/>
          <w:b/>
          <w:bCs/>
          <w:color w:val="FF0000"/>
          <w:sz w:val="20"/>
          <w:szCs w:val="20"/>
        </w:rPr>
        <w:t xml:space="preserve"> and </w:t>
      </w:r>
      <w:r w:rsidR="001F02A7" w:rsidRPr="001F02A7">
        <w:rPr>
          <w:rFonts w:ascii="Times New Roman" w:eastAsia="Times New Roman" w:hAnsi="Times New Roman" w:cs="Times New Roman"/>
          <w:b/>
          <w:bCs/>
          <w:color w:val="FF0000"/>
          <w:sz w:val="20"/>
          <w:szCs w:val="20"/>
        </w:rPr>
        <w:t>no</w:t>
      </w:r>
      <w:r w:rsidRPr="001F02A7">
        <w:rPr>
          <w:rFonts w:ascii="Times New Roman" w:eastAsia="Times New Roman" w:hAnsi="Times New Roman" w:cs="Times New Roman"/>
          <w:b/>
          <w:bCs/>
          <w:color w:val="FF0000"/>
          <w:sz w:val="20"/>
          <w:szCs w:val="20"/>
        </w:rPr>
        <w:t xml:space="preserve"> fever) and a basic neuro exam (gross motor and sensory function plus ocular and facial movements) should be documented. </w:t>
      </w:r>
    </w:p>
    <w:p w14:paraId="7EC59072" w14:textId="79D86F85" w:rsidR="001F02A7"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 xml:space="preserve">Firm </w:t>
      </w:r>
      <w:r w:rsidR="001F02A7">
        <w:rPr>
          <w:rFonts w:ascii="Times New Roman" w:eastAsia="Times New Roman" w:hAnsi="Times New Roman" w:cs="Times New Roman"/>
          <w:color w:val="222222"/>
          <w:sz w:val="20"/>
          <w:szCs w:val="20"/>
        </w:rPr>
        <w:t>B/L</w:t>
      </w:r>
      <w:r w:rsidRPr="0075503F">
        <w:rPr>
          <w:rFonts w:ascii="Times New Roman" w:eastAsia="Times New Roman" w:hAnsi="Times New Roman" w:cs="Times New Roman"/>
          <w:color w:val="222222"/>
          <w:sz w:val="20"/>
          <w:szCs w:val="20"/>
        </w:rPr>
        <w:t xml:space="preserve"> jugular venous pressure, applied briefly (10–15 sec), tends to worsen h</w:t>
      </w:r>
      <w:r w:rsidR="001F02A7">
        <w:rPr>
          <w:rFonts w:ascii="Times New Roman" w:eastAsia="Times New Roman" w:hAnsi="Times New Roman" w:cs="Times New Roman"/>
          <w:color w:val="222222"/>
          <w:sz w:val="20"/>
          <w:szCs w:val="20"/>
        </w:rPr>
        <w:t>/a</w:t>
      </w:r>
      <w:r w:rsidRPr="0075503F">
        <w:rPr>
          <w:rFonts w:ascii="Times New Roman" w:eastAsia="Times New Roman" w:hAnsi="Times New Roman" w:cs="Times New Roman"/>
          <w:color w:val="222222"/>
          <w:sz w:val="20"/>
          <w:szCs w:val="20"/>
        </w:rPr>
        <w:t xml:space="preserve"> </w:t>
      </w:r>
      <w:r w:rsidR="001F02A7">
        <w:rPr>
          <w:rFonts w:ascii="Times New Roman" w:eastAsia="Times New Roman" w:hAnsi="Times New Roman" w:cs="Times New Roman"/>
          <w:color w:val="222222"/>
          <w:sz w:val="20"/>
          <w:szCs w:val="20"/>
        </w:rPr>
        <w:t>2/2</w:t>
      </w:r>
      <w:r w:rsidRPr="0075503F">
        <w:rPr>
          <w:rFonts w:ascii="Times New Roman" w:eastAsia="Times New Roman" w:hAnsi="Times New Roman" w:cs="Times New Roman"/>
          <w:color w:val="222222"/>
          <w:sz w:val="20"/>
          <w:szCs w:val="20"/>
        </w:rPr>
        <w:t xml:space="preserve"> to intracranial hypotension. Conversely, the “sitting epigastric pressure test” may </w:t>
      </w:r>
      <w:r w:rsidR="001F02A7">
        <w:rPr>
          <w:rFonts w:ascii="Times New Roman" w:eastAsia="Times New Roman" w:hAnsi="Times New Roman" w:cs="Times New Roman"/>
          <w:color w:val="222222"/>
          <w:sz w:val="20"/>
          <w:szCs w:val="20"/>
        </w:rPr>
        <w:t>give</w:t>
      </w:r>
      <w:r w:rsidRPr="0075503F">
        <w:rPr>
          <w:rFonts w:ascii="Times New Roman" w:eastAsia="Times New Roman" w:hAnsi="Times New Roman" w:cs="Times New Roman"/>
          <w:color w:val="222222"/>
          <w:sz w:val="20"/>
          <w:szCs w:val="20"/>
        </w:rPr>
        <w:t xml:space="preserve"> transient relief of PDPH.</w:t>
      </w:r>
      <w:r w:rsidR="001F02A7">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For this test,</w:t>
      </w:r>
      <w:r w:rsidR="001F02A7">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pt placed in</w:t>
      </w:r>
      <w:r w:rsidR="001F02A7">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sitting position until h</w:t>
      </w:r>
      <w:r w:rsidR="001F02A7">
        <w:rPr>
          <w:rFonts w:ascii="Times New Roman" w:eastAsia="Times New Roman" w:hAnsi="Times New Roman" w:cs="Times New Roman"/>
          <w:color w:val="222222"/>
          <w:sz w:val="20"/>
          <w:szCs w:val="20"/>
        </w:rPr>
        <w:t>/a</w:t>
      </w:r>
      <w:r w:rsidRPr="0075503F">
        <w:rPr>
          <w:rFonts w:ascii="Times New Roman" w:eastAsia="Times New Roman" w:hAnsi="Times New Roman" w:cs="Times New Roman"/>
          <w:color w:val="222222"/>
          <w:sz w:val="20"/>
          <w:szCs w:val="20"/>
        </w:rPr>
        <w:t xml:space="preserve"> symptoms</w:t>
      </w:r>
      <w:r w:rsidR="001F02A7">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manifest. Firm, continuous abdpressure is applied w</w:t>
      </w:r>
      <w:r w:rsidR="001C4FC2">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one hand, while the other hand is secure against the pt’s back. In cases of PDPH, some improvement usually noted within 15–30 sec w</w:t>
      </w:r>
      <w:r w:rsidR="001C4FC2">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prompt return of s</w:t>
      </w:r>
      <w:r w:rsidR="001C4FC2">
        <w:rPr>
          <w:rFonts w:ascii="Times New Roman" w:eastAsia="Times New Roman" w:hAnsi="Times New Roman" w:cs="Times New Roman"/>
          <w:color w:val="222222"/>
          <w:sz w:val="20"/>
          <w:szCs w:val="20"/>
        </w:rPr>
        <w:t>/s</w:t>
      </w:r>
      <w:r w:rsidRPr="0075503F">
        <w:rPr>
          <w:rFonts w:ascii="Times New Roman" w:eastAsia="Times New Roman" w:hAnsi="Times New Roman" w:cs="Times New Roman"/>
          <w:color w:val="222222"/>
          <w:sz w:val="20"/>
          <w:szCs w:val="20"/>
        </w:rPr>
        <w:t xml:space="preserve"> on release of abd</w:t>
      </w:r>
      <w:r w:rsidR="001C4FC2">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pressure.</w:t>
      </w:r>
    </w:p>
    <w:p w14:paraId="0354D2D9" w14:textId="68298B99" w:rsidR="001F02A7" w:rsidRPr="001F02A7" w:rsidRDefault="001F02A7" w:rsidP="00107086">
      <w:pPr>
        <w:shd w:val="clear" w:color="auto" w:fill="FBFBFD"/>
        <w:spacing w:after="100" w:afterAutospacing="1" w:line="240" w:lineRule="auto"/>
        <w:rPr>
          <w:rFonts w:ascii="Times New Roman" w:eastAsia="Times New Roman" w:hAnsi="Times New Roman" w:cs="Times New Roman"/>
          <w:b/>
          <w:bCs/>
          <w:color w:val="222222"/>
          <w:sz w:val="20"/>
          <w:szCs w:val="20"/>
        </w:rPr>
      </w:pPr>
      <w:r>
        <w:rPr>
          <w:rFonts w:ascii="Times New Roman" w:eastAsia="Times New Roman" w:hAnsi="Times New Roman" w:cs="Times New Roman"/>
          <w:color w:val="222222"/>
          <w:sz w:val="20"/>
          <w:szCs w:val="20"/>
        </w:rPr>
        <w:t>B</w:t>
      </w:r>
      <w:r w:rsidR="00107086" w:rsidRPr="0075503F">
        <w:rPr>
          <w:rFonts w:ascii="Times New Roman" w:eastAsia="Times New Roman" w:hAnsi="Times New Roman" w:cs="Times New Roman"/>
          <w:color w:val="222222"/>
          <w:sz w:val="20"/>
          <w:szCs w:val="20"/>
        </w:rPr>
        <w:t>enign h</w:t>
      </w:r>
      <w:r>
        <w:rPr>
          <w:rFonts w:ascii="Times New Roman" w:eastAsia="Times New Roman" w:hAnsi="Times New Roman" w:cs="Times New Roman"/>
          <w:color w:val="222222"/>
          <w:sz w:val="20"/>
          <w:szCs w:val="20"/>
        </w:rPr>
        <w:t>/a</w:t>
      </w:r>
      <w:r w:rsidR="00107086" w:rsidRPr="0075503F">
        <w:rPr>
          <w:rFonts w:ascii="Times New Roman" w:eastAsia="Times New Roman" w:hAnsi="Times New Roman" w:cs="Times New Roman"/>
          <w:color w:val="222222"/>
          <w:sz w:val="20"/>
          <w:szCs w:val="20"/>
        </w:rPr>
        <w:t xml:space="preserve"> frequent perio</w:t>
      </w:r>
      <w:r>
        <w:rPr>
          <w:rFonts w:ascii="Times New Roman" w:eastAsia="Times New Roman" w:hAnsi="Times New Roman" w:cs="Times New Roman"/>
          <w:color w:val="222222"/>
          <w:sz w:val="20"/>
          <w:szCs w:val="20"/>
        </w:rPr>
        <w:t>p</w:t>
      </w:r>
      <w:r w:rsidR="00107086" w:rsidRPr="0075503F">
        <w:rPr>
          <w:rFonts w:ascii="Times New Roman" w:eastAsia="Times New Roman" w:hAnsi="Times New Roman" w:cs="Times New Roman"/>
          <w:color w:val="222222"/>
          <w:sz w:val="20"/>
          <w:szCs w:val="20"/>
        </w:rPr>
        <w:t xml:space="preserve">, even </w:t>
      </w:r>
      <w:r>
        <w:rPr>
          <w:rFonts w:ascii="Times New Roman" w:eastAsia="Times New Roman" w:hAnsi="Times New Roman" w:cs="Times New Roman"/>
          <w:color w:val="222222"/>
          <w:sz w:val="20"/>
          <w:szCs w:val="20"/>
        </w:rPr>
        <w:t>w/o</w:t>
      </w:r>
      <w:r w:rsidR="00107086" w:rsidRPr="0075503F">
        <w:rPr>
          <w:rFonts w:ascii="Times New Roman" w:eastAsia="Times New Roman" w:hAnsi="Times New Roman" w:cs="Times New Roman"/>
          <w:color w:val="222222"/>
          <w:sz w:val="20"/>
          <w:szCs w:val="20"/>
        </w:rPr>
        <w:t xml:space="preserve"> meningeal puncture, but less severe than PDPH (dehydration, hypoglycemia, anxiety, and caffeine withdrawal). With spinal anesthesia, the specific </w:t>
      </w:r>
      <w:r>
        <w:rPr>
          <w:rFonts w:ascii="Times New Roman" w:eastAsia="Times New Roman" w:hAnsi="Times New Roman" w:cs="Times New Roman"/>
          <w:color w:val="222222"/>
          <w:sz w:val="20"/>
          <w:szCs w:val="20"/>
        </w:rPr>
        <w:t>LA</w:t>
      </w:r>
      <w:r w:rsidR="00107086" w:rsidRPr="0075503F">
        <w:rPr>
          <w:rFonts w:ascii="Times New Roman" w:eastAsia="Times New Roman" w:hAnsi="Times New Roman" w:cs="Times New Roman"/>
          <w:color w:val="222222"/>
          <w:sz w:val="20"/>
          <w:szCs w:val="20"/>
        </w:rPr>
        <w:t xml:space="preserve"> used and the addition of dextrose or epinephrine may influence the occurrence of nonspecific headache but do</w:t>
      </w:r>
      <w:r>
        <w:rPr>
          <w:rFonts w:ascii="Times New Roman" w:eastAsia="Times New Roman" w:hAnsi="Times New Roman" w:cs="Times New Roman"/>
          <w:color w:val="222222"/>
          <w:sz w:val="20"/>
          <w:szCs w:val="20"/>
        </w:rPr>
        <w:t>n’t</w:t>
      </w:r>
      <w:r w:rsidR="00107086" w:rsidRPr="0075503F">
        <w:rPr>
          <w:rFonts w:ascii="Times New Roman" w:eastAsia="Times New Roman" w:hAnsi="Times New Roman" w:cs="Times New Roman"/>
          <w:color w:val="222222"/>
          <w:sz w:val="20"/>
          <w:szCs w:val="20"/>
        </w:rPr>
        <w:t xml:space="preserve"> affect the rate of true PDPH. </w:t>
      </w:r>
      <w:r w:rsidR="00107086" w:rsidRPr="001F02A7">
        <w:rPr>
          <w:rFonts w:ascii="Times New Roman" w:eastAsia="Times New Roman" w:hAnsi="Times New Roman" w:cs="Times New Roman"/>
          <w:b/>
          <w:bCs/>
          <w:color w:val="222222"/>
          <w:sz w:val="20"/>
          <w:szCs w:val="20"/>
        </w:rPr>
        <w:t>The majority of h</w:t>
      </w:r>
      <w:r>
        <w:rPr>
          <w:rFonts w:ascii="Times New Roman" w:eastAsia="Times New Roman" w:hAnsi="Times New Roman" w:cs="Times New Roman"/>
          <w:b/>
          <w:bCs/>
          <w:color w:val="222222"/>
          <w:sz w:val="20"/>
          <w:szCs w:val="20"/>
        </w:rPr>
        <w:t>/a</w:t>
      </w:r>
      <w:r w:rsidR="00107086" w:rsidRPr="001F02A7">
        <w:rPr>
          <w:rFonts w:ascii="Times New Roman" w:eastAsia="Times New Roman" w:hAnsi="Times New Roman" w:cs="Times New Roman"/>
          <w:b/>
          <w:bCs/>
          <w:color w:val="222222"/>
          <w:sz w:val="20"/>
          <w:szCs w:val="20"/>
        </w:rPr>
        <w:t xml:space="preserve"> </w:t>
      </w:r>
      <w:r w:rsidRPr="001F02A7">
        <w:rPr>
          <w:rFonts w:ascii="Times New Roman" w:eastAsia="Times New Roman" w:hAnsi="Times New Roman" w:cs="Times New Roman"/>
          <w:b/>
          <w:bCs/>
          <w:color w:val="222222"/>
          <w:sz w:val="20"/>
          <w:szCs w:val="20"/>
        </w:rPr>
        <w:t>after</w:t>
      </w:r>
      <w:r w:rsidR="00107086" w:rsidRPr="001F02A7">
        <w:rPr>
          <w:rFonts w:ascii="Times New Roman" w:eastAsia="Times New Roman" w:hAnsi="Times New Roman" w:cs="Times New Roman"/>
          <w:b/>
          <w:bCs/>
          <w:color w:val="222222"/>
          <w:sz w:val="20"/>
          <w:szCs w:val="20"/>
        </w:rPr>
        <w:t xml:space="preserve"> meningeal puncture will be benign</w:t>
      </w:r>
      <w:r>
        <w:rPr>
          <w:rFonts w:ascii="Times New Roman" w:eastAsia="Times New Roman" w:hAnsi="Times New Roman" w:cs="Times New Roman"/>
          <w:b/>
          <w:bCs/>
          <w:color w:val="222222"/>
          <w:sz w:val="20"/>
          <w:szCs w:val="20"/>
        </w:rPr>
        <w:t xml:space="preserve"> and</w:t>
      </w:r>
      <w:r w:rsidR="00107086" w:rsidRPr="001F02A7">
        <w:rPr>
          <w:rFonts w:ascii="Times New Roman" w:eastAsia="Times New Roman" w:hAnsi="Times New Roman" w:cs="Times New Roman"/>
          <w:b/>
          <w:bCs/>
          <w:color w:val="222222"/>
          <w:sz w:val="20"/>
          <w:szCs w:val="20"/>
        </w:rPr>
        <w:t xml:space="preserve"> nonspecifi</w:t>
      </w:r>
      <w:r>
        <w:rPr>
          <w:rFonts w:ascii="Times New Roman" w:eastAsia="Times New Roman" w:hAnsi="Times New Roman" w:cs="Times New Roman"/>
          <w:b/>
          <w:bCs/>
          <w:color w:val="222222"/>
          <w:sz w:val="20"/>
          <w:szCs w:val="20"/>
        </w:rPr>
        <w:t>c</w:t>
      </w:r>
      <w:r w:rsidR="00107086" w:rsidRPr="0075503F">
        <w:rPr>
          <w:rFonts w:ascii="Times New Roman" w:eastAsia="Times New Roman" w:hAnsi="Times New Roman" w:cs="Times New Roman"/>
          <w:color w:val="222222"/>
          <w:sz w:val="20"/>
          <w:szCs w:val="20"/>
        </w:rPr>
        <w:t xml:space="preserve">. </w:t>
      </w:r>
      <w:r w:rsidR="00107086" w:rsidRPr="001F02A7">
        <w:rPr>
          <w:rFonts w:ascii="Times New Roman" w:eastAsia="Times New Roman" w:hAnsi="Times New Roman" w:cs="Times New Roman"/>
          <w:b/>
          <w:bCs/>
          <w:color w:val="222222"/>
          <w:sz w:val="20"/>
          <w:szCs w:val="20"/>
        </w:rPr>
        <w:t>Headaches and neck/shoulder pain are also common in the postpartum period.</w:t>
      </w:r>
      <w:r w:rsidR="00107086" w:rsidRPr="0075503F">
        <w:rPr>
          <w:rFonts w:ascii="Times New Roman" w:eastAsia="Times New Roman" w:hAnsi="Times New Roman" w:cs="Times New Roman"/>
          <w:color w:val="222222"/>
          <w:sz w:val="20"/>
          <w:szCs w:val="20"/>
        </w:rPr>
        <w:t xml:space="preserve"> Exacerbation of chronic headache (eg, tension-type, cluster, or migraine) is usually notable for a history of similar h</w:t>
      </w:r>
      <w:r>
        <w:rPr>
          <w:rFonts w:ascii="Times New Roman" w:eastAsia="Times New Roman" w:hAnsi="Times New Roman" w:cs="Times New Roman"/>
          <w:color w:val="222222"/>
          <w:sz w:val="20"/>
          <w:szCs w:val="20"/>
        </w:rPr>
        <w:t>/a</w:t>
      </w:r>
      <w:r w:rsidR="00107086" w:rsidRPr="0075503F">
        <w:rPr>
          <w:rFonts w:ascii="Times New Roman" w:eastAsia="Times New Roman" w:hAnsi="Times New Roman" w:cs="Times New Roman"/>
          <w:color w:val="222222"/>
          <w:sz w:val="20"/>
          <w:szCs w:val="20"/>
        </w:rPr>
        <w:t xml:space="preserve">. Significant </w:t>
      </w:r>
      <w:r>
        <w:rPr>
          <w:rFonts w:ascii="Times New Roman" w:eastAsia="Times New Roman" w:hAnsi="Times New Roman" w:cs="Times New Roman"/>
          <w:color w:val="222222"/>
          <w:sz w:val="20"/>
          <w:szCs w:val="20"/>
        </w:rPr>
        <w:t>HTN</w:t>
      </w:r>
      <w:r w:rsidR="00107086" w:rsidRPr="0075503F">
        <w:rPr>
          <w:rFonts w:ascii="Times New Roman" w:eastAsia="Times New Roman" w:hAnsi="Times New Roman" w:cs="Times New Roman"/>
          <w:color w:val="222222"/>
          <w:sz w:val="20"/>
          <w:szCs w:val="20"/>
        </w:rPr>
        <w:t xml:space="preserve"> may cause h</w:t>
      </w:r>
      <w:r>
        <w:rPr>
          <w:rFonts w:ascii="Times New Roman" w:eastAsia="Times New Roman" w:hAnsi="Times New Roman" w:cs="Times New Roman"/>
          <w:color w:val="222222"/>
          <w:sz w:val="20"/>
          <w:szCs w:val="20"/>
        </w:rPr>
        <w:t>/a</w:t>
      </w:r>
      <w:r w:rsidR="00107086" w:rsidRPr="0075503F">
        <w:rPr>
          <w:rFonts w:ascii="Times New Roman" w:eastAsia="Times New Roman" w:hAnsi="Times New Roman" w:cs="Times New Roman"/>
          <w:color w:val="222222"/>
          <w:sz w:val="20"/>
          <w:szCs w:val="20"/>
        </w:rPr>
        <w:t xml:space="preserve"> and should be detected through routine vital sign assessment. </w:t>
      </w:r>
      <w:r w:rsidRPr="001F02A7">
        <w:rPr>
          <w:rFonts w:ascii="Times New Roman" w:eastAsia="Times New Roman" w:hAnsi="Times New Roman" w:cs="Times New Roman"/>
          <w:b/>
          <w:bCs/>
          <w:color w:val="222222"/>
          <w:sz w:val="20"/>
          <w:szCs w:val="20"/>
        </w:rPr>
        <w:t>S</w:t>
      </w:r>
      <w:r w:rsidR="00107086" w:rsidRPr="001F02A7">
        <w:rPr>
          <w:rFonts w:ascii="Times New Roman" w:eastAsia="Times New Roman" w:hAnsi="Times New Roman" w:cs="Times New Roman"/>
          <w:b/>
          <w:bCs/>
          <w:color w:val="222222"/>
          <w:sz w:val="20"/>
          <w:szCs w:val="20"/>
        </w:rPr>
        <w:t xml:space="preserve">evere and unrelenting postpartum headaches with onset </w:t>
      </w:r>
      <w:r w:rsidRPr="001F02A7">
        <w:rPr>
          <w:rFonts w:ascii="Times New Roman" w:eastAsia="Times New Roman" w:hAnsi="Times New Roman" w:cs="Times New Roman"/>
          <w:b/>
          <w:bCs/>
          <w:color w:val="222222"/>
          <w:sz w:val="20"/>
          <w:szCs w:val="20"/>
        </w:rPr>
        <w:t>&gt;</w:t>
      </w:r>
      <w:r w:rsidR="00107086" w:rsidRPr="001F02A7">
        <w:rPr>
          <w:rFonts w:ascii="Times New Roman" w:eastAsia="Times New Roman" w:hAnsi="Times New Roman" w:cs="Times New Roman"/>
          <w:b/>
          <w:bCs/>
          <w:color w:val="222222"/>
          <w:sz w:val="20"/>
          <w:szCs w:val="20"/>
        </w:rPr>
        <w:t xml:space="preserve"> 24 hrs from delivery </w:t>
      </w:r>
      <w:r w:rsidRPr="001F02A7">
        <w:rPr>
          <w:rFonts w:ascii="Times New Roman" w:eastAsia="Times New Roman" w:hAnsi="Times New Roman" w:cs="Times New Roman"/>
          <w:b/>
          <w:bCs/>
          <w:color w:val="222222"/>
          <w:sz w:val="20"/>
          <w:szCs w:val="20"/>
        </w:rPr>
        <w:t xml:space="preserve">most often: </w:t>
      </w:r>
      <w:r w:rsidR="00107086" w:rsidRPr="001F02A7">
        <w:rPr>
          <w:rFonts w:ascii="Times New Roman" w:eastAsia="Times New Roman" w:hAnsi="Times New Roman" w:cs="Times New Roman"/>
          <w:b/>
          <w:bCs/>
          <w:color w:val="222222"/>
          <w:sz w:val="20"/>
          <w:szCs w:val="20"/>
        </w:rPr>
        <w:t xml:space="preserve">tension-type headaches, preeclampsia/eclampsia, </w:t>
      </w:r>
      <w:r w:rsidRPr="001F02A7">
        <w:rPr>
          <w:rFonts w:ascii="Times New Roman" w:eastAsia="Times New Roman" w:hAnsi="Times New Roman" w:cs="Times New Roman"/>
          <w:b/>
          <w:bCs/>
          <w:color w:val="222222"/>
          <w:sz w:val="20"/>
          <w:szCs w:val="20"/>
        </w:rPr>
        <w:t>or</w:t>
      </w:r>
      <w:r w:rsidR="00107086" w:rsidRPr="001F02A7">
        <w:rPr>
          <w:rFonts w:ascii="Times New Roman" w:eastAsia="Times New Roman" w:hAnsi="Times New Roman" w:cs="Times New Roman"/>
          <w:b/>
          <w:bCs/>
          <w:color w:val="222222"/>
          <w:sz w:val="20"/>
          <w:szCs w:val="20"/>
        </w:rPr>
        <w:t xml:space="preserve"> </w:t>
      </w:r>
      <w:r w:rsidRPr="001F02A7">
        <w:rPr>
          <w:rFonts w:ascii="Times New Roman" w:eastAsia="Times New Roman" w:hAnsi="Times New Roman" w:cs="Times New Roman"/>
          <w:b/>
          <w:bCs/>
          <w:color w:val="222222"/>
          <w:sz w:val="20"/>
          <w:szCs w:val="20"/>
        </w:rPr>
        <w:t xml:space="preserve">less commonly </w:t>
      </w:r>
      <w:r w:rsidR="00107086" w:rsidRPr="001F02A7">
        <w:rPr>
          <w:rFonts w:ascii="Times New Roman" w:eastAsia="Times New Roman" w:hAnsi="Times New Roman" w:cs="Times New Roman"/>
          <w:b/>
          <w:bCs/>
          <w:color w:val="222222"/>
          <w:sz w:val="20"/>
          <w:szCs w:val="20"/>
        </w:rPr>
        <w:t>PDPHs</w:t>
      </w:r>
      <w:r w:rsidRPr="001F02A7">
        <w:rPr>
          <w:rFonts w:ascii="Times New Roman" w:eastAsia="Times New Roman" w:hAnsi="Times New Roman" w:cs="Times New Roman"/>
          <w:b/>
          <w:bCs/>
          <w:color w:val="222222"/>
          <w:sz w:val="20"/>
          <w:szCs w:val="20"/>
        </w:rPr>
        <w:t xml:space="preserve">. </w:t>
      </w:r>
    </w:p>
    <w:p w14:paraId="2A611498" w14:textId="77777777" w:rsidR="001F02A7"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1F02A7">
        <w:rPr>
          <w:rFonts w:ascii="Times New Roman" w:eastAsia="Times New Roman" w:hAnsi="Times New Roman" w:cs="Times New Roman"/>
          <w:b/>
          <w:bCs/>
          <w:color w:val="222222"/>
          <w:sz w:val="20"/>
          <w:szCs w:val="20"/>
        </w:rPr>
        <w:lastRenderedPageBreak/>
        <w:t>Pneumocephalus</w:t>
      </w:r>
      <w:r w:rsidRPr="0075503F">
        <w:rPr>
          <w:rFonts w:ascii="Times New Roman" w:eastAsia="Times New Roman" w:hAnsi="Times New Roman" w:cs="Times New Roman"/>
          <w:color w:val="222222"/>
          <w:sz w:val="20"/>
          <w:szCs w:val="20"/>
        </w:rPr>
        <w:t xml:space="preserve"> can </w:t>
      </w:r>
      <w:r w:rsidR="001F02A7">
        <w:rPr>
          <w:rFonts w:ascii="Times New Roman" w:eastAsia="Times New Roman" w:hAnsi="Times New Roman" w:cs="Times New Roman"/>
          <w:color w:val="222222"/>
          <w:sz w:val="20"/>
          <w:szCs w:val="20"/>
        </w:rPr>
        <w:t>cause</w:t>
      </w:r>
      <w:r w:rsidRPr="0075503F">
        <w:rPr>
          <w:rFonts w:ascii="Times New Roman" w:eastAsia="Times New Roman" w:hAnsi="Times New Roman" w:cs="Times New Roman"/>
          <w:color w:val="222222"/>
          <w:sz w:val="20"/>
          <w:szCs w:val="20"/>
        </w:rPr>
        <w:t xml:space="preserve"> positional h</w:t>
      </w:r>
      <w:r w:rsidR="001F02A7">
        <w:rPr>
          <w:rFonts w:ascii="Times New Roman" w:eastAsia="Times New Roman" w:hAnsi="Times New Roman" w:cs="Times New Roman"/>
          <w:color w:val="222222"/>
          <w:sz w:val="20"/>
          <w:szCs w:val="20"/>
        </w:rPr>
        <w:t xml:space="preserve">/a </w:t>
      </w:r>
      <w:r w:rsidRPr="0075503F">
        <w:rPr>
          <w:rFonts w:ascii="Times New Roman" w:eastAsia="Times New Roman" w:hAnsi="Times New Roman" w:cs="Times New Roman"/>
          <w:color w:val="222222"/>
          <w:sz w:val="20"/>
          <w:szCs w:val="20"/>
        </w:rPr>
        <w:t>difficult to distinguish from PDPH</w:t>
      </w:r>
      <w:r w:rsidR="001F02A7">
        <w:rPr>
          <w:rFonts w:ascii="Times New Roman" w:eastAsia="Times New Roman" w:hAnsi="Times New Roman" w:cs="Times New Roman"/>
          <w:color w:val="222222"/>
          <w:sz w:val="20"/>
          <w:szCs w:val="20"/>
        </w:rPr>
        <w:t>. Won’t</w:t>
      </w:r>
      <w:r w:rsidRPr="0075503F">
        <w:rPr>
          <w:rFonts w:ascii="Times New Roman" w:eastAsia="Times New Roman" w:hAnsi="Times New Roman" w:cs="Times New Roman"/>
          <w:color w:val="222222"/>
          <w:sz w:val="20"/>
          <w:szCs w:val="20"/>
        </w:rPr>
        <w:t xml:space="preserve"> respond to EBP but is </w:t>
      </w:r>
      <w:r w:rsidR="001F02A7">
        <w:rPr>
          <w:rFonts w:ascii="Times New Roman" w:eastAsia="Times New Roman" w:hAnsi="Times New Roman" w:cs="Times New Roman"/>
          <w:color w:val="222222"/>
          <w:sz w:val="20"/>
          <w:szCs w:val="20"/>
        </w:rPr>
        <w:t>easily</w:t>
      </w:r>
      <w:r w:rsidRPr="0075503F">
        <w:rPr>
          <w:rFonts w:ascii="Times New Roman" w:eastAsia="Times New Roman" w:hAnsi="Times New Roman" w:cs="Times New Roman"/>
          <w:color w:val="222222"/>
          <w:sz w:val="20"/>
          <w:szCs w:val="20"/>
        </w:rPr>
        <w:t xml:space="preserve"> diagnosed </w:t>
      </w:r>
      <w:r w:rsidR="001F02A7">
        <w:rPr>
          <w:rFonts w:ascii="Times New Roman" w:eastAsia="Times New Roman" w:hAnsi="Times New Roman" w:cs="Times New Roman"/>
          <w:color w:val="222222"/>
          <w:sz w:val="20"/>
          <w:szCs w:val="20"/>
        </w:rPr>
        <w:t>H/a may</w:t>
      </w:r>
      <w:r w:rsidRPr="0075503F">
        <w:rPr>
          <w:rFonts w:ascii="Times New Roman" w:eastAsia="Times New Roman" w:hAnsi="Times New Roman" w:cs="Times New Roman"/>
          <w:color w:val="222222"/>
          <w:sz w:val="20"/>
          <w:szCs w:val="20"/>
        </w:rPr>
        <w:t xml:space="preserve"> also </w:t>
      </w:r>
      <w:r w:rsidR="001F02A7">
        <w:rPr>
          <w:rFonts w:ascii="Times New Roman" w:eastAsia="Times New Roman" w:hAnsi="Times New Roman" w:cs="Times New Roman"/>
          <w:color w:val="222222"/>
          <w:sz w:val="20"/>
          <w:szCs w:val="20"/>
        </w:rPr>
        <w:t xml:space="preserve">sfx of </w:t>
      </w:r>
      <w:r w:rsidRPr="0075503F">
        <w:rPr>
          <w:rFonts w:ascii="Times New Roman" w:eastAsia="Times New Roman" w:hAnsi="Times New Roman" w:cs="Times New Roman"/>
          <w:color w:val="222222"/>
          <w:sz w:val="20"/>
          <w:szCs w:val="20"/>
        </w:rPr>
        <w:t>comm</w:t>
      </w:r>
      <w:r w:rsidR="001F02A7">
        <w:rPr>
          <w:rFonts w:ascii="Times New Roman" w:eastAsia="Times New Roman" w:hAnsi="Times New Roman" w:cs="Times New Roman"/>
          <w:color w:val="222222"/>
          <w:sz w:val="20"/>
          <w:szCs w:val="20"/>
        </w:rPr>
        <w:t xml:space="preserve">on meds (eg: </w:t>
      </w:r>
      <w:r w:rsidRPr="0075503F">
        <w:rPr>
          <w:rFonts w:ascii="Times New Roman" w:eastAsia="Times New Roman" w:hAnsi="Times New Roman" w:cs="Times New Roman"/>
          <w:color w:val="222222"/>
          <w:sz w:val="20"/>
          <w:szCs w:val="20"/>
        </w:rPr>
        <w:t>ondansetron</w:t>
      </w:r>
      <w:r w:rsidR="001F02A7">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PDPH s</w:t>
      </w:r>
      <w:r w:rsidR="001F02A7">
        <w:rPr>
          <w:rFonts w:ascii="Times New Roman" w:eastAsia="Times New Roman" w:hAnsi="Times New Roman" w:cs="Times New Roman"/>
          <w:color w:val="222222"/>
          <w:sz w:val="20"/>
          <w:szCs w:val="20"/>
        </w:rPr>
        <w:t xml:space="preserve">/s </w:t>
      </w:r>
      <w:r w:rsidRPr="0075503F">
        <w:rPr>
          <w:rFonts w:ascii="Times New Roman" w:eastAsia="Times New Roman" w:hAnsi="Times New Roman" w:cs="Times New Roman"/>
          <w:color w:val="222222"/>
          <w:sz w:val="20"/>
          <w:szCs w:val="20"/>
        </w:rPr>
        <w:t xml:space="preserve">may even </w:t>
      </w:r>
      <w:r w:rsidR="001F02A7">
        <w:rPr>
          <w:rFonts w:ascii="Times New Roman" w:eastAsia="Times New Roman" w:hAnsi="Times New Roman" w:cs="Times New Roman"/>
          <w:color w:val="222222"/>
          <w:sz w:val="20"/>
          <w:szCs w:val="20"/>
        </w:rPr>
        <w:t>be</w:t>
      </w:r>
      <w:r w:rsidRPr="0075503F">
        <w:rPr>
          <w:rFonts w:ascii="Times New Roman" w:eastAsia="Times New Roman" w:hAnsi="Times New Roman" w:cs="Times New Roman"/>
          <w:color w:val="222222"/>
          <w:sz w:val="20"/>
          <w:szCs w:val="20"/>
        </w:rPr>
        <w:t xml:space="preserve"> coincidental case of spontaneous intracranial hypotension (SIH). A number of other benign etiologies are possible. </w:t>
      </w:r>
      <w:r w:rsidR="001F02A7">
        <w:rPr>
          <w:rFonts w:ascii="Times New Roman" w:eastAsia="Times New Roman" w:hAnsi="Times New Roman" w:cs="Times New Roman"/>
          <w:color w:val="222222"/>
          <w:sz w:val="20"/>
          <w:szCs w:val="20"/>
        </w:rPr>
        <w:t>For more serious etiologies:</w:t>
      </w:r>
      <w:r w:rsidRPr="0075503F">
        <w:rPr>
          <w:rFonts w:ascii="Times New Roman" w:eastAsia="Times New Roman" w:hAnsi="Times New Roman" w:cs="Times New Roman"/>
          <w:color w:val="222222"/>
          <w:sz w:val="20"/>
          <w:szCs w:val="20"/>
        </w:rPr>
        <w:t xml:space="preserve"> </w:t>
      </w:r>
      <w:r w:rsidRPr="001F02A7">
        <w:rPr>
          <w:rFonts w:ascii="Times New Roman" w:eastAsia="Times New Roman" w:hAnsi="Times New Roman" w:cs="Times New Roman"/>
          <w:b/>
          <w:bCs/>
          <w:color w:val="222222"/>
          <w:sz w:val="20"/>
          <w:szCs w:val="20"/>
        </w:rPr>
        <w:t>lateralizing neurologic signs (</w:t>
      </w:r>
      <w:r w:rsidR="001F02A7" w:rsidRPr="001F02A7">
        <w:rPr>
          <w:rFonts w:ascii="Times New Roman" w:eastAsia="Times New Roman" w:hAnsi="Times New Roman" w:cs="Times New Roman"/>
          <w:b/>
          <w:bCs/>
          <w:color w:val="222222"/>
          <w:sz w:val="20"/>
          <w:szCs w:val="20"/>
        </w:rPr>
        <w:t>except</w:t>
      </w:r>
      <w:r w:rsidRPr="001F02A7">
        <w:rPr>
          <w:rFonts w:ascii="Times New Roman" w:eastAsia="Times New Roman" w:hAnsi="Times New Roman" w:cs="Times New Roman"/>
          <w:b/>
          <w:bCs/>
          <w:color w:val="222222"/>
          <w:sz w:val="20"/>
          <w:szCs w:val="20"/>
        </w:rPr>
        <w:t xml:space="preserve"> cranial nerve palsies), fever/chills, seizures, or changes in mental status are not consistent with a diagnosis of PDPH</w:t>
      </w:r>
      <w:r w:rsidRPr="0075503F">
        <w:rPr>
          <w:rFonts w:ascii="Times New Roman" w:eastAsia="Times New Roman" w:hAnsi="Times New Roman" w:cs="Times New Roman"/>
          <w:color w:val="222222"/>
          <w:sz w:val="20"/>
          <w:szCs w:val="20"/>
        </w:rPr>
        <w:t>.</w:t>
      </w:r>
    </w:p>
    <w:p w14:paraId="2E93F345" w14:textId="149EC7BB" w:rsidR="001F02A7" w:rsidRDefault="00107086" w:rsidP="00107086">
      <w:pPr>
        <w:shd w:val="clear" w:color="auto" w:fill="FBFBFD"/>
        <w:spacing w:after="100" w:afterAutospacing="1" w:line="240" w:lineRule="auto"/>
        <w:rPr>
          <w:rFonts w:ascii="Times New Roman" w:eastAsia="Times New Roman" w:hAnsi="Times New Roman" w:cs="Times New Roman"/>
          <w:b/>
          <w:bCs/>
          <w:color w:val="222222"/>
          <w:sz w:val="20"/>
          <w:szCs w:val="20"/>
        </w:rPr>
      </w:pPr>
      <w:r w:rsidRPr="001F02A7">
        <w:rPr>
          <w:rFonts w:ascii="Times New Roman" w:eastAsia="Times New Roman" w:hAnsi="Times New Roman" w:cs="Times New Roman"/>
          <w:b/>
          <w:bCs/>
          <w:color w:val="FF0000"/>
          <w:sz w:val="20"/>
          <w:szCs w:val="20"/>
          <w:u w:val="single"/>
        </w:rPr>
        <w:t>Meningitis</w:t>
      </w:r>
      <w:r w:rsidR="001F02A7">
        <w:rPr>
          <w:rFonts w:ascii="Times New Roman" w:eastAsia="Times New Roman" w:hAnsi="Times New Roman" w:cs="Times New Roman"/>
          <w:b/>
          <w:bCs/>
          <w:color w:val="222222"/>
          <w:sz w:val="20"/>
          <w:szCs w:val="20"/>
        </w:rPr>
        <w:t xml:space="preserve"> </w:t>
      </w:r>
      <w:r w:rsidRPr="001F02A7">
        <w:rPr>
          <w:rFonts w:ascii="Times New Roman" w:eastAsia="Times New Roman" w:hAnsi="Times New Roman" w:cs="Times New Roman"/>
          <w:b/>
          <w:bCs/>
          <w:color w:val="222222"/>
          <w:sz w:val="20"/>
          <w:szCs w:val="20"/>
        </w:rPr>
        <w:t>ass</w:t>
      </w:r>
      <w:r w:rsidR="001F02A7">
        <w:rPr>
          <w:rFonts w:ascii="Times New Roman" w:eastAsia="Times New Roman" w:hAnsi="Times New Roman" w:cs="Times New Roman"/>
          <w:b/>
          <w:bCs/>
          <w:color w:val="222222"/>
          <w:sz w:val="20"/>
          <w:szCs w:val="20"/>
        </w:rPr>
        <w:t>c</w:t>
      </w:r>
      <w:r w:rsidRPr="001F02A7">
        <w:rPr>
          <w:rFonts w:ascii="Times New Roman" w:eastAsia="Times New Roman" w:hAnsi="Times New Roman" w:cs="Times New Roman"/>
          <w:b/>
          <w:bCs/>
          <w:color w:val="222222"/>
          <w:sz w:val="20"/>
          <w:szCs w:val="20"/>
        </w:rPr>
        <w:t xml:space="preserve"> with fever, leukocytosis, changes in mental status, and meningeal signs (such as nuchal rigidity). </w:t>
      </w:r>
    </w:p>
    <w:p w14:paraId="244FA7E1" w14:textId="77777777" w:rsidR="001F02A7"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1F02A7">
        <w:rPr>
          <w:rFonts w:ascii="Times New Roman" w:eastAsia="Times New Roman" w:hAnsi="Times New Roman" w:cs="Times New Roman"/>
          <w:b/>
          <w:bCs/>
          <w:color w:val="FF0000"/>
          <w:sz w:val="20"/>
          <w:szCs w:val="20"/>
          <w:u w:val="single"/>
        </w:rPr>
        <w:t>Subdural hematoma (SDH)</w:t>
      </w:r>
      <w:r w:rsidRPr="001F02A7">
        <w:rPr>
          <w:rFonts w:ascii="Times New Roman" w:eastAsia="Times New Roman" w:hAnsi="Times New Roman" w:cs="Times New Roman"/>
          <w:b/>
          <w:bCs/>
          <w:color w:val="FF0000"/>
          <w:sz w:val="20"/>
          <w:szCs w:val="20"/>
        </w:rPr>
        <w:t xml:space="preserve"> </w:t>
      </w:r>
      <w:r w:rsidRPr="001F02A7">
        <w:rPr>
          <w:rFonts w:ascii="Times New Roman" w:eastAsia="Times New Roman" w:hAnsi="Times New Roman" w:cs="Times New Roman"/>
          <w:b/>
          <w:bCs/>
          <w:color w:val="222222"/>
          <w:sz w:val="20"/>
          <w:szCs w:val="20"/>
        </w:rPr>
        <w:t>is a recognized complication of dural puncture and is believed to be due to intracranial hypotension resulting in excessive traction on cerebral vessels, leading to their disruption.</w:t>
      </w:r>
      <w:r w:rsidR="001F02A7">
        <w:rPr>
          <w:rFonts w:ascii="Times New Roman" w:eastAsia="Times New Roman" w:hAnsi="Times New Roman" w:cs="Times New Roman"/>
          <w:b/>
          <w:bCs/>
          <w:color w:val="222222"/>
          <w:sz w:val="20"/>
          <w:szCs w:val="20"/>
        </w:rPr>
        <w:t xml:space="preserve"> </w:t>
      </w:r>
      <w:r w:rsidRPr="0075503F">
        <w:rPr>
          <w:rFonts w:ascii="Times New Roman" w:eastAsia="Times New Roman" w:hAnsi="Times New Roman" w:cs="Times New Roman"/>
          <w:color w:val="222222"/>
          <w:sz w:val="20"/>
          <w:szCs w:val="20"/>
        </w:rPr>
        <w:t>SDH often preceded by typical PDPH symptoms but progresses to lose its postural component and may evolve to include disturbances in mentation and focal neurologic signs. It has been proposed that early definitive treatment of severe PDPH may serve to prevent SDH.</w:t>
      </w:r>
    </w:p>
    <w:p w14:paraId="39EC7A6E" w14:textId="77777777" w:rsidR="001F02A7"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1F02A7">
        <w:rPr>
          <w:rFonts w:ascii="Times New Roman" w:eastAsia="Times New Roman" w:hAnsi="Times New Roman" w:cs="Times New Roman"/>
          <w:b/>
          <w:bCs/>
          <w:i/>
          <w:iCs/>
          <w:color w:val="FF0000"/>
          <w:sz w:val="20"/>
          <w:szCs w:val="20"/>
          <w:u w:val="single"/>
        </w:rPr>
        <w:t>Subarachnoid</w:t>
      </w:r>
      <w:r w:rsidRPr="001F02A7">
        <w:rPr>
          <w:rFonts w:ascii="Times New Roman" w:eastAsia="Times New Roman" w:hAnsi="Times New Roman" w:cs="Times New Roman"/>
          <w:b/>
          <w:bCs/>
          <w:color w:val="FF0000"/>
          <w:sz w:val="20"/>
          <w:szCs w:val="20"/>
          <w:u w:val="single"/>
        </w:rPr>
        <w:t xml:space="preserve"> hemorrhage</w:t>
      </w:r>
      <w:r w:rsidRPr="001F02A7">
        <w:rPr>
          <w:rFonts w:ascii="Times New Roman" w:eastAsia="Times New Roman" w:hAnsi="Times New Roman" w:cs="Times New Roman"/>
          <w:color w:val="FF0000"/>
          <w:sz w:val="20"/>
          <w:szCs w:val="20"/>
        </w:rPr>
        <w:t xml:space="preserve">, </w:t>
      </w:r>
      <w:r w:rsidRPr="0075503F">
        <w:rPr>
          <w:rFonts w:ascii="Times New Roman" w:eastAsia="Times New Roman" w:hAnsi="Times New Roman" w:cs="Times New Roman"/>
          <w:color w:val="222222"/>
          <w:sz w:val="20"/>
          <w:szCs w:val="20"/>
        </w:rPr>
        <w:t xml:space="preserve">most commonly </w:t>
      </w:r>
      <w:r w:rsidR="001F02A7">
        <w:rPr>
          <w:rFonts w:ascii="Times New Roman" w:eastAsia="Times New Roman" w:hAnsi="Times New Roman" w:cs="Times New Roman"/>
          <w:color w:val="222222"/>
          <w:sz w:val="20"/>
          <w:szCs w:val="20"/>
        </w:rPr>
        <w:t>from</w:t>
      </w:r>
      <w:r w:rsidRPr="0075503F">
        <w:rPr>
          <w:rFonts w:ascii="Times New Roman" w:eastAsia="Times New Roman" w:hAnsi="Times New Roman" w:cs="Times New Roman"/>
          <w:color w:val="222222"/>
          <w:sz w:val="20"/>
          <w:szCs w:val="20"/>
        </w:rPr>
        <w:t xml:space="preserve"> rupture of a cerebral aneurysm or </w:t>
      </w:r>
      <w:r w:rsidR="001F02A7">
        <w:rPr>
          <w:rFonts w:ascii="Times New Roman" w:eastAsia="Times New Roman" w:hAnsi="Times New Roman" w:cs="Times New Roman"/>
          <w:color w:val="222222"/>
          <w:sz w:val="20"/>
          <w:szCs w:val="20"/>
        </w:rPr>
        <w:t>AVM</w:t>
      </w:r>
      <w:r w:rsidRPr="0075503F">
        <w:rPr>
          <w:rFonts w:ascii="Times New Roman" w:eastAsia="Times New Roman" w:hAnsi="Times New Roman" w:cs="Times New Roman"/>
          <w:color w:val="222222"/>
          <w:sz w:val="20"/>
          <w:szCs w:val="20"/>
        </w:rPr>
        <w:t>, is usually ass</w:t>
      </w:r>
      <w:r w:rsidR="001F02A7">
        <w:rPr>
          <w:rFonts w:ascii="Times New Roman" w:eastAsia="Times New Roman" w:hAnsi="Times New Roman" w:cs="Times New Roman"/>
          <w:color w:val="222222"/>
          <w:sz w:val="20"/>
          <w:szCs w:val="20"/>
        </w:rPr>
        <w:t>c</w:t>
      </w:r>
      <w:r w:rsidRPr="0075503F">
        <w:rPr>
          <w:rFonts w:ascii="Times New Roman" w:eastAsia="Times New Roman" w:hAnsi="Times New Roman" w:cs="Times New Roman"/>
          <w:color w:val="222222"/>
          <w:sz w:val="20"/>
          <w:szCs w:val="20"/>
        </w:rPr>
        <w:t xml:space="preserve"> w</w:t>
      </w:r>
      <w:r w:rsidR="001F02A7">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the sudden onset of excruciating headache followed by a decreased level of consciousness or coma.</w:t>
      </w:r>
    </w:p>
    <w:p w14:paraId="40EACD94" w14:textId="77777777" w:rsidR="001F02A7"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1F02A7">
        <w:rPr>
          <w:rFonts w:ascii="Times New Roman" w:eastAsia="Times New Roman" w:hAnsi="Times New Roman" w:cs="Times New Roman"/>
          <w:b/>
          <w:bCs/>
          <w:color w:val="FF0000"/>
          <w:sz w:val="20"/>
          <w:szCs w:val="20"/>
          <w:u w:val="single"/>
        </w:rPr>
        <w:t>Preeclampsia/eclampsia</w:t>
      </w:r>
      <w:r w:rsidRPr="001F02A7">
        <w:rPr>
          <w:rFonts w:ascii="Times New Roman" w:eastAsia="Times New Roman" w:hAnsi="Times New Roman" w:cs="Times New Roman"/>
          <w:color w:val="FF0000"/>
          <w:sz w:val="20"/>
          <w:szCs w:val="20"/>
        </w:rPr>
        <w:t xml:space="preserve"> </w:t>
      </w:r>
      <w:r w:rsidRPr="0075503F">
        <w:rPr>
          <w:rFonts w:ascii="Times New Roman" w:eastAsia="Times New Roman" w:hAnsi="Times New Roman" w:cs="Times New Roman"/>
          <w:color w:val="222222"/>
          <w:sz w:val="20"/>
          <w:szCs w:val="20"/>
        </w:rPr>
        <w:t>often presents with h</w:t>
      </w:r>
      <w:r w:rsidR="001F02A7">
        <w:rPr>
          <w:rFonts w:ascii="Times New Roman" w:eastAsia="Times New Roman" w:hAnsi="Times New Roman" w:cs="Times New Roman"/>
          <w:color w:val="222222"/>
          <w:sz w:val="20"/>
          <w:szCs w:val="20"/>
        </w:rPr>
        <w:t>/a</w:t>
      </w:r>
      <w:r w:rsidRPr="0075503F">
        <w:rPr>
          <w:rFonts w:ascii="Times New Roman" w:eastAsia="Times New Roman" w:hAnsi="Times New Roman" w:cs="Times New Roman"/>
          <w:color w:val="222222"/>
          <w:sz w:val="20"/>
          <w:szCs w:val="20"/>
        </w:rPr>
        <w:t xml:space="preserve"> and may </w:t>
      </w:r>
      <w:r w:rsidR="001F02A7">
        <w:rPr>
          <w:rFonts w:ascii="Times New Roman" w:eastAsia="Times New Roman" w:hAnsi="Times New Roman" w:cs="Times New Roman"/>
          <w:color w:val="222222"/>
          <w:sz w:val="20"/>
          <w:szCs w:val="20"/>
        </w:rPr>
        <w:t>begin</w:t>
      </w:r>
      <w:r w:rsidRPr="0075503F">
        <w:rPr>
          <w:rFonts w:ascii="Times New Roman" w:eastAsia="Times New Roman" w:hAnsi="Times New Roman" w:cs="Times New Roman"/>
          <w:color w:val="222222"/>
          <w:sz w:val="20"/>
          <w:szCs w:val="20"/>
        </w:rPr>
        <w:t xml:space="preserve"> postpartum.</w:t>
      </w:r>
    </w:p>
    <w:p w14:paraId="1ED9ABBC" w14:textId="4DBE3358" w:rsidR="001F02A7"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1F02A7">
        <w:rPr>
          <w:rFonts w:ascii="Times New Roman" w:eastAsia="Times New Roman" w:hAnsi="Times New Roman" w:cs="Times New Roman"/>
          <w:b/>
          <w:bCs/>
          <w:color w:val="FF0000"/>
          <w:sz w:val="20"/>
          <w:szCs w:val="20"/>
          <w:u w:val="single"/>
        </w:rPr>
        <w:t>Intracranial venous thrombosis (ICVT</w:t>
      </w:r>
      <w:r w:rsidRPr="001C4FC2">
        <w:rPr>
          <w:rFonts w:ascii="Times New Roman" w:eastAsia="Times New Roman" w:hAnsi="Times New Roman" w:cs="Times New Roman"/>
          <w:b/>
          <w:bCs/>
          <w:color w:val="FF0000"/>
          <w:sz w:val="20"/>
          <w:szCs w:val="20"/>
          <w:u w:val="single"/>
        </w:rPr>
        <w:t>)</w:t>
      </w:r>
      <w:r w:rsidRPr="0075503F">
        <w:rPr>
          <w:rFonts w:ascii="Times New Roman" w:eastAsia="Times New Roman" w:hAnsi="Times New Roman" w:cs="Times New Roman"/>
          <w:color w:val="222222"/>
          <w:sz w:val="20"/>
          <w:szCs w:val="20"/>
        </w:rPr>
        <w:t xml:space="preserve"> most </w:t>
      </w:r>
      <w:r w:rsidR="001F02A7">
        <w:rPr>
          <w:rFonts w:ascii="Times New Roman" w:eastAsia="Times New Roman" w:hAnsi="Times New Roman" w:cs="Times New Roman"/>
          <w:color w:val="222222"/>
          <w:sz w:val="20"/>
          <w:szCs w:val="20"/>
        </w:rPr>
        <w:t>common in</w:t>
      </w:r>
      <w:r w:rsidRPr="0075503F">
        <w:rPr>
          <w:rFonts w:ascii="Times New Roman" w:eastAsia="Times New Roman" w:hAnsi="Times New Roman" w:cs="Times New Roman"/>
          <w:color w:val="222222"/>
          <w:sz w:val="20"/>
          <w:szCs w:val="20"/>
        </w:rPr>
        <w:t xml:space="preserve"> postpartum </w:t>
      </w:r>
      <w:r w:rsidR="001F02A7">
        <w:rPr>
          <w:rFonts w:ascii="Times New Roman" w:eastAsia="Times New Roman" w:hAnsi="Times New Roman" w:cs="Times New Roman"/>
          <w:color w:val="222222"/>
          <w:sz w:val="20"/>
          <w:szCs w:val="20"/>
        </w:rPr>
        <w:t>OB</w:t>
      </w:r>
      <w:r w:rsidRPr="0075503F">
        <w:rPr>
          <w:rFonts w:ascii="Times New Roman" w:eastAsia="Times New Roman" w:hAnsi="Times New Roman" w:cs="Times New Roman"/>
          <w:color w:val="222222"/>
          <w:sz w:val="20"/>
          <w:szCs w:val="20"/>
        </w:rPr>
        <w:t>, where h</w:t>
      </w:r>
      <w:r w:rsidR="001F02A7">
        <w:rPr>
          <w:rFonts w:ascii="Times New Roman" w:eastAsia="Times New Roman" w:hAnsi="Times New Roman" w:cs="Times New Roman"/>
          <w:color w:val="222222"/>
          <w:sz w:val="20"/>
          <w:szCs w:val="20"/>
        </w:rPr>
        <w:t>/a</w:t>
      </w:r>
      <w:r w:rsidRPr="0075503F">
        <w:rPr>
          <w:rFonts w:ascii="Times New Roman" w:eastAsia="Times New Roman" w:hAnsi="Times New Roman" w:cs="Times New Roman"/>
          <w:color w:val="222222"/>
          <w:sz w:val="20"/>
          <w:szCs w:val="20"/>
        </w:rPr>
        <w:t xml:space="preserve"> s</w:t>
      </w:r>
      <w:r w:rsidR="001C4FC2">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s easily confused w</w:t>
      </w:r>
      <w:r w:rsidR="001C4FC2">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PDPH but may progress to seizures, focal neurologic signs, </w:t>
      </w:r>
      <w:r w:rsidR="001C4FC2">
        <w:rPr>
          <w:rFonts w:ascii="Times New Roman" w:eastAsia="Times New Roman" w:hAnsi="Times New Roman" w:cs="Times New Roman"/>
          <w:color w:val="222222"/>
          <w:sz w:val="20"/>
          <w:szCs w:val="20"/>
        </w:rPr>
        <w:t>&amp;</w:t>
      </w:r>
      <w:r w:rsidRPr="0075503F">
        <w:rPr>
          <w:rFonts w:ascii="Times New Roman" w:eastAsia="Times New Roman" w:hAnsi="Times New Roman" w:cs="Times New Roman"/>
          <w:color w:val="222222"/>
          <w:sz w:val="20"/>
          <w:szCs w:val="20"/>
        </w:rPr>
        <w:t xml:space="preserve"> coma. Predisposing factors for ICVT</w:t>
      </w:r>
      <w:r w:rsidR="001C4FC2">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hypercoagulability, dehydration, and inflammatory and infectious diseases.</w:t>
      </w:r>
    </w:p>
    <w:p w14:paraId="4965DB4E" w14:textId="331745B3" w:rsidR="00107086" w:rsidRPr="001F02A7" w:rsidRDefault="00107086" w:rsidP="00107086">
      <w:pPr>
        <w:shd w:val="clear" w:color="auto" w:fill="FBFBFD"/>
        <w:spacing w:after="100" w:afterAutospacing="1" w:line="240" w:lineRule="auto"/>
        <w:rPr>
          <w:rFonts w:ascii="Times New Roman" w:eastAsia="Times New Roman" w:hAnsi="Times New Roman" w:cs="Times New Roman"/>
          <w:b/>
          <w:bCs/>
          <w:color w:val="222222"/>
          <w:sz w:val="20"/>
          <w:szCs w:val="20"/>
        </w:rPr>
      </w:pPr>
      <w:r w:rsidRPr="0075503F">
        <w:rPr>
          <w:rFonts w:ascii="Times New Roman" w:eastAsia="Times New Roman" w:hAnsi="Times New Roman" w:cs="Times New Roman"/>
          <w:color w:val="222222"/>
          <w:sz w:val="20"/>
          <w:szCs w:val="20"/>
        </w:rPr>
        <w:t>Reports of other intracranial pathology (intracranial tumor, intracerebral hemorrhage, etc.) misdiagnosed as PDPH are extremely uncommon and will be detected with a thorough neurological evaluation.</w:t>
      </w:r>
    </w:p>
    <w:p w14:paraId="560ACED1" w14:textId="0C6C8FBF" w:rsidR="001C4FC2" w:rsidRPr="00CF0CE3" w:rsidRDefault="00107086" w:rsidP="00CF0CE3">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 xml:space="preserve">Diagnosis of PDPH </w:t>
      </w:r>
      <w:r w:rsidR="001F02A7">
        <w:rPr>
          <w:rFonts w:ascii="Times New Roman" w:eastAsia="Times New Roman" w:hAnsi="Times New Roman" w:cs="Times New Roman"/>
          <w:color w:val="222222"/>
          <w:sz w:val="20"/>
          <w:szCs w:val="20"/>
        </w:rPr>
        <w:t>esp</w:t>
      </w:r>
      <w:r w:rsidRPr="0075503F">
        <w:rPr>
          <w:rFonts w:ascii="Times New Roman" w:eastAsia="Times New Roman" w:hAnsi="Times New Roman" w:cs="Times New Roman"/>
          <w:color w:val="222222"/>
          <w:sz w:val="20"/>
          <w:szCs w:val="20"/>
        </w:rPr>
        <w:t xml:space="preserve"> challenging in p</w:t>
      </w:r>
      <w:r w:rsidR="001F02A7">
        <w:rPr>
          <w:rFonts w:ascii="Times New Roman" w:eastAsia="Times New Roman" w:hAnsi="Times New Roman" w:cs="Times New Roman"/>
          <w:color w:val="222222"/>
          <w:sz w:val="20"/>
          <w:szCs w:val="20"/>
        </w:rPr>
        <w:t>t</w:t>
      </w:r>
      <w:r w:rsidRPr="0075503F">
        <w:rPr>
          <w:rFonts w:ascii="Times New Roman" w:eastAsia="Times New Roman" w:hAnsi="Times New Roman" w:cs="Times New Roman"/>
          <w:color w:val="222222"/>
          <w:sz w:val="20"/>
          <w:szCs w:val="20"/>
        </w:rPr>
        <w:t xml:space="preserve">s </w:t>
      </w:r>
      <w:r w:rsidR="001F02A7">
        <w:rPr>
          <w:rFonts w:ascii="Times New Roman" w:eastAsia="Times New Roman" w:hAnsi="Times New Roman" w:cs="Times New Roman"/>
          <w:color w:val="222222"/>
          <w:sz w:val="20"/>
          <w:szCs w:val="20"/>
        </w:rPr>
        <w:t>s/p</w:t>
      </w:r>
      <w:r w:rsidRPr="0075503F">
        <w:rPr>
          <w:rFonts w:ascii="Times New Roman" w:eastAsia="Times New Roman" w:hAnsi="Times New Roman" w:cs="Times New Roman"/>
          <w:color w:val="222222"/>
          <w:sz w:val="20"/>
          <w:szCs w:val="20"/>
        </w:rPr>
        <w:t xml:space="preserve"> LP as part of a diagnostic workup for h</w:t>
      </w:r>
      <w:r w:rsidR="001F02A7">
        <w:rPr>
          <w:rFonts w:ascii="Times New Roman" w:eastAsia="Times New Roman" w:hAnsi="Times New Roman" w:cs="Times New Roman"/>
          <w:color w:val="222222"/>
          <w:sz w:val="20"/>
          <w:szCs w:val="20"/>
        </w:rPr>
        <w:t>/a</w:t>
      </w:r>
      <w:r w:rsidRPr="0075503F">
        <w:rPr>
          <w:rFonts w:ascii="Times New Roman" w:eastAsia="Times New Roman" w:hAnsi="Times New Roman" w:cs="Times New Roman"/>
          <w:color w:val="222222"/>
          <w:sz w:val="20"/>
          <w:szCs w:val="20"/>
        </w:rPr>
        <w:t xml:space="preserve">. </w:t>
      </w:r>
      <w:r w:rsidR="001F02A7">
        <w:rPr>
          <w:rFonts w:ascii="Times New Roman" w:eastAsia="Times New Roman" w:hAnsi="Times New Roman" w:cs="Times New Roman"/>
          <w:color w:val="222222"/>
          <w:sz w:val="20"/>
          <w:szCs w:val="20"/>
        </w:rPr>
        <w:t>Here</w:t>
      </w:r>
      <w:r w:rsidRPr="0075503F">
        <w:rPr>
          <w:rFonts w:ascii="Times New Roman" w:eastAsia="Times New Roman" w:hAnsi="Times New Roman" w:cs="Times New Roman"/>
          <w:color w:val="222222"/>
          <w:sz w:val="20"/>
          <w:szCs w:val="20"/>
        </w:rPr>
        <w:t>, a change in the quality of h</w:t>
      </w:r>
      <w:r w:rsidR="001F02A7">
        <w:rPr>
          <w:rFonts w:ascii="Times New Roman" w:eastAsia="Times New Roman" w:hAnsi="Times New Roman" w:cs="Times New Roman"/>
          <w:color w:val="222222"/>
          <w:sz w:val="20"/>
          <w:szCs w:val="20"/>
        </w:rPr>
        <w:t>/a</w:t>
      </w:r>
      <w:r w:rsidRPr="0075503F">
        <w:rPr>
          <w:rFonts w:ascii="Times New Roman" w:eastAsia="Times New Roman" w:hAnsi="Times New Roman" w:cs="Times New Roman"/>
          <w:color w:val="222222"/>
          <w:sz w:val="20"/>
          <w:szCs w:val="20"/>
        </w:rPr>
        <w:t xml:space="preserve">, most commonly a </w:t>
      </w:r>
      <w:r w:rsidRPr="001F02A7">
        <w:rPr>
          <w:rFonts w:ascii="Times New Roman" w:eastAsia="Times New Roman" w:hAnsi="Times New Roman" w:cs="Times New Roman"/>
          <w:i/>
          <w:iCs/>
          <w:color w:val="222222"/>
          <w:sz w:val="20"/>
          <w:szCs w:val="20"/>
        </w:rPr>
        <w:t>new postural nature</w:t>
      </w:r>
      <w:r w:rsidRPr="0075503F">
        <w:rPr>
          <w:rFonts w:ascii="Times New Roman" w:eastAsia="Times New Roman" w:hAnsi="Times New Roman" w:cs="Times New Roman"/>
          <w:color w:val="222222"/>
          <w:sz w:val="20"/>
          <w:szCs w:val="20"/>
        </w:rPr>
        <w:t>, points to</w:t>
      </w:r>
      <w:r w:rsidR="001F02A7">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 xml:space="preserve">PDPH. Occasionally, if the benign diagnostic possibilities cannot be narrowed down with certainty, </w:t>
      </w:r>
      <w:r w:rsidRPr="001F02A7">
        <w:rPr>
          <w:rFonts w:ascii="Times New Roman" w:eastAsia="Times New Roman" w:hAnsi="Times New Roman" w:cs="Times New Roman"/>
          <w:i/>
          <w:iCs/>
          <w:color w:val="222222"/>
          <w:sz w:val="20"/>
          <w:szCs w:val="20"/>
        </w:rPr>
        <w:t>a favorable response to EBP can provide definitive evidence for a diagnosis of PDPH.</w:t>
      </w:r>
    </w:p>
    <w:p w14:paraId="43350D5C" w14:textId="77777777" w:rsidR="001C4FC2" w:rsidRDefault="001C4FC2" w:rsidP="001F02A7">
      <w:pPr>
        <w:shd w:val="clear" w:color="auto" w:fill="FBFBFD"/>
        <w:spacing w:after="100" w:afterAutospacing="1" w:line="240" w:lineRule="auto"/>
        <w:jc w:val="center"/>
        <w:outlineLvl w:val="1"/>
        <w:rPr>
          <w:rFonts w:ascii="Times New Roman" w:eastAsia="Times New Roman" w:hAnsi="Times New Roman" w:cs="Times New Roman"/>
          <w:b/>
          <w:bCs/>
          <w:color w:val="000000"/>
          <w:sz w:val="32"/>
          <w:szCs w:val="32"/>
        </w:rPr>
      </w:pPr>
    </w:p>
    <w:p w14:paraId="5927DECF" w14:textId="77AD0210" w:rsidR="001F02A7" w:rsidRPr="00CF0CE3" w:rsidRDefault="00107086" w:rsidP="001F02A7">
      <w:pPr>
        <w:shd w:val="clear" w:color="auto" w:fill="FBFBFD"/>
        <w:spacing w:after="100" w:afterAutospacing="1" w:line="240" w:lineRule="auto"/>
        <w:jc w:val="center"/>
        <w:outlineLvl w:val="1"/>
        <w:rPr>
          <w:rFonts w:ascii="Times New Roman" w:eastAsia="Times New Roman" w:hAnsi="Times New Roman" w:cs="Times New Roman"/>
          <w:noProof/>
          <w:color w:val="0000FF"/>
          <w:sz w:val="21"/>
          <w:szCs w:val="21"/>
        </w:rPr>
      </w:pPr>
      <w:r w:rsidRPr="00CF0CE3">
        <w:rPr>
          <w:rFonts w:ascii="Times New Roman" w:eastAsia="Times New Roman" w:hAnsi="Times New Roman" w:cs="Times New Roman"/>
          <w:b/>
          <w:bCs/>
          <w:color w:val="000000"/>
          <w:sz w:val="36"/>
          <w:szCs w:val="36"/>
        </w:rPr>
        <w:t>TREATMENT</w:t>
      </w:r>
    </w:p>
    <w:p w14:paraId="4082D93F" w14:textId="23047CB6" w:rsidR="001F02A7" w:rsidRDefault="001F02A7" w:rsidP="00107086">
      <w:pPr>
        <w:shd w:val="clear" w:color="auto" w:fill="FBFBFD"/>
        <w:spacing w:after="100" w:afterAutospacing="1" w:line="240" w:lineRule="auto"/>
        <w:outlineLvl w:val="2"/>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drawing>
          <wp:inline distT="0" distB="0" distL="0" distR="0" wp14:anchorId="7E310C7C" wp14:editId="22D35B10">
            <wp:extent cx="2934730" cy="2466259"/>
            <wp:effectExtent l="0" t="0" r="0" b="0"/>
            <wp:docPr id="5" name="Picture 5" descr="A diagram of a p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diagram of a pain&#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47246" cy="2476777"/>
                    </a:xfrm>
                    <a:prstGeom prst="rect">
                      <a:avLst/>
                    </a:prstGeom>
                  </pic:spPr>
                </pic:pic>
              </a:graphicData>
            </a:graphic>
          </wp:inline>
        </w:drawing>
      </w:r>
    </w:p>
    <w:p w14:paraId="48D93A26" w14:textId="689B7B49" w:rsidR="001F02A7" w:rsidRPr="0075503F" w:rsidRDefault="001F02A7" w:rsidP="001F02A7">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Radiologic guidance is recommended if EBP</w:t>
      </w:r>
      <w:r>
        <w:rPr>
          <w:rFonts w:ascii="Times New Roman" w:eastAsia="Times New Roman" w:hAnsi="Times New Roman" w:cs="Times New Roman"/>
          <w:color w:val="222222"/>
          <w:sz w:val="20"/>
          <w:szCs w:val="20"/>
        </w:rPr>
        <w:t xml:space="preserve"> needs to be repeated</w:t>
      </w:r>
      <w:r w:rsidRPr="0075503F">
        <w:rPr>
          <w:rFonts w:ascii="Times New Roman" w:eastAsia="Times New Roman" w:hAnsi="Times New Roman" w:cs="Times New Roman"/>
          <w:color w:val="222222"/>
          <w:sz w:val="20"/>
          <w:szCs w:val="20"/>
        </w:rPr>
        <w:t xml:space="preserve">. </w:t>
      </w:r>
    </w:p>
    <w:p w14:paraId="24E6E483" w14:textId="77777777" w:rsidR="001F02A7" w:rsidRDefault="001F02A7" w:rsidP="00107086">
      <w:pPr>
        <w:shd w:val="clear" w:color="auto" w:fill="FBFBFD"/>
        <w:spacing w:after="100" w:afterAutospacing="1" w:line="240" w:lineRule="auto"/>
        <w:outlineLvl w:val="2"/>
        <w:rPr>
          <w:rFonts w:ascii="Times New Roman" w:eastAsia="Times New Roman" w:hAnsi="Times New Roman" w:cs="Times New Roman"/>
          <w:color w:val="000000"/>
          <w:sz w:val="20"/>
          <w:szCs w:val="20"/>
        </w:rPr>
      </w:pPr>
    </w:p>
    <w:p w14:paraId="3BE6CF15" w14:textId="2D03AF82" w:rsidR="00107086" w:rsidRPr="001C4FC2" w:rsidRDefault="00107086" w:rsidP="001F02A7">
      <w:pPr>
        <w:shd w:val="clear" w:color="auto" w:fill="FBFBFD"/>
        <w:spacing w:after="100" w:afterAutospacing="1" w:line="240" w:lineRule="auto"/>
        <w:jc w:val="center"/>
        <w:outlineLvl w:val="2"/>
        <w:rPr>
          <w:rFonts w:ascii="Times New Roman" w:eastAsia="Times New Roman" w:hAnsi="Times New Roman" w:cs="Times New Roman"/>
          <w:b/>
          <w:bCs/>
          <w:color w:val="000000"/>
          <w:sz w:val="24"/>
          <w:szCs w:val="24"/>
          <w:u w:val="single"/>
        </w:rPr>
      </w:pPr>
      <w:r w:rsidRPr="001C4FC2">
        <w:rPr>
          <w:rFonts w:ascii="Times New Roman" w:eastAsia="Times New Roman" w:hAnsi="Times New Roman" w:cs="Times New Roman"/>
          <w:b/>
          <w:bCs/>
          <w:color w:val="000000"/>
          <w:sz w:val="24"/>
          <w:szCs w:val="24"/>
          <w:u w:val="single"/>
        </w:rPr>
        <w:t>T</w:t>
      </w:r>
      <w:r w:rsidR="001F02A7" w:rsidRPr="001C4FC2">
        <w:rPr>
          <w:rFonts w:ascii="Times New Roman" w:eastAsia="Times New Roman" w:hAnsi="Times New Roman" w:cs="Times New Roman"/>
          <w:b/>
          <w:bCs/>
          <w:color w:val="000000"/>
          <w:sz w:val="24"/>
          <w:szCs w:val="24"/>
          <w:u w:val="single"/>
        </w:rPr>
        <w:t>IME</w:t>
      </w:r>
    </w:p>
    <w:p w14:paraId="20A32FC6" w14:textId="11B807FE" w:rsidR="00107086" w:rsidRPr="0075503F"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B</w:t>
      </w:r>
      <w:r w:rsidR="001C4FC2">
        <w:rPr>
          <w:rFonts w:ascii="Times New Roman" w:eastAsia="Times New Roman" w:hAnsi="Times New Roman" w:cs="Times New Roman"/>
          <w:color w:val="222222"/>
          <w:sz w:val="20"/>
          <w:szCs w:val="20"/>
        </w:rPr>
        <w:t>c</w:t>
      </w:r>
      <w:r w:rsidRPr="0075503F">
        <w:rPr>
          <w:rFonts w:ascii="Times New Roman" w:eastAsia="Times New Roman" w:hAnsi="Times New Roman" w:cs="Times New Roman"/>
          <w:color w:val="222222"/>
          <w:sz w:val="20"/>
          <w:szCs w:val="20"/>
        </w:rPr>
        <w:t xml:space="preserve"> PDPH tends to resolve spontaneously</w:t>
      </w:r>
      <w:r w:rsidR="006F3B35">
        <w:rPr>
          <w:rFonts w:ascii="Times New Roman" w:eastAsia="Times New Roman" w:hAnsi="Times New Roman" w:cs="Times New Roman"/>
          <w:color w:val="222222"/>
          <w:sz w:val="20"/>
          <w:szCs w:val="20"/>
        </w:rPr>
        <w:t>, and before</w:t>
      </w:r>
      <w:r w:rsidRPr="0075503F">
        <w:rPr>
          <w:rFonts w:ascii="Times New Roman" w:eastAsia="Times New Roman" w:hAnsi="Times New Roman" w:cs="Times New Roman"/>
          <w:color w:val="222222"/>
          <w:sz w:val="20"/>
          <w:szCs w:val="20"/>
        </w:rPr>
        <w:t xml:space="preserve"> EBP</w:t>
      </w:r>
      <w:r w:rsidR="001F02A7">
        <w:rPr>
          <w:rFonts w:ascii="Times New Roman" w:eastAsia="Times New Roman" w:hAnsi="Times New Roman" w:cs="Times New Roman"/>
          <w:color w:val="222222"/>
          <w:sz w:val="20"/>
          <w:szCs w:val="20"/>
        </w:rPr>
        <w:t>s</w:t>
      </w:r>
      <w:r w:rsidRPr="0075503F">
        <w:rPr>
          <w:rFonts w:ascii="Times New Roman" w:eastAsia="Times New Roman" w:hAnsi="Times New Roman" w:cs="Times New Roman"/>
          <w:color w:val="222222"/>
          <w:sz w:val="20"/>
          <w:szCs w:val="20"/>
        </w:rPr>
        <w:t xml:space="preserve"> </w:t>
      </w:r>
      <w:r w:rsidR="006F3B35">
        <w:rPr>
          <w:rFonts w:ascii="Times New Roman" w:eastAsia="Times New Roman" w:hAnsi="Times New Roman" w:cs="Times New Roman"/>
          <w:color w:val="222222"/>
          <w:sz w:val="20"/>
          <w:szCs w:val="20"/>
        </w:rPr>
        <w:t>were</w:t>
      </w:r>
      <w:r w:rsidRPr="0075503F">
        <w:rPr>
          <w:rFonts w:ascii="Times New Roman" w:eastAsia="Times New Roman" w:hAnsi="Times New Roman" w:cs="Times New Roman"/>
          <w:color w:val="222222"/>
          <w:sz w:val="20"/>
          <w:szCs w:val="20"/>
        </w:rPr>
        <w:t xml:space="preserve"> definitive therapy, spontaneous resolution of PDPH was seen in 59% of cases within 4d and 80% within 1wk</w:t>
      </w:r>
      <w:r w:rsidR="001F02A7">
        <w:rPr>
          <w:rFonts w:ascii="Times New Roman" w:eastAsia="Times New Roman" w:hAnsi="Times New Roman" w:cs="Times New Roman"/>
          <w:color w:val="222222"/>
          <w:sz w:val="20"/>
          <w:szCs w:val="20"/>
        </w:rPr>
        <w:t xml:space="preserve"> (Vandam &amp; Dripps, n=1011).</w:t>
      </w:r>
    </w:p>
    <w:p w14:paraId="4B408162" w14:textId="211E1721" w:rsidR="00107086" w:rsidRPr="0075503F" w:rsidRDefault="006F3B35" w:rsidP="00107086">
      <w:pPr>
        <w:shd w:val="clear" w:color="auto" w:fill="FBFBFD"/>
        <w:spacing w:after="100" w:afterAutospacing="1"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lastRenderedPageBreak/>
        <w:t>Can have u</w:t>
      </w:r>
      <w:r w:rsidR="00107086" w:rsidRPr="0075503F">
        <w:rPr>
          <w:rFonts w:ascii="Times New Roman" w:eastAsia="Times New Roman" w:hAnsi="Times New Roman" w:cs="Times New Roman"/>
          <w:color w:val="222222"/>
          <w:sz w:val="20"/>
          <w:szCs w:val="20"/>
        </w:rPr>
        <w:t xml:space="preserve">npredictable and occasionally prolonged duration of untreated PDPH. Vandam </w:t>
      </w:r>
      <w:r>
        <w:rPr>
          <w:rFonts w:ascii="Times New Roman" w:eastAsia="Times New Roman" w:hAnsi="Times New Roman" w:cs="Times New Roman"/>
          <w:color w:val="222222"/>
          <w:sz w:val="20"/>
          <w:szCs w:val="20"/>
        </w:rPr>
        <w:t xml:space="preserve">&amp; </w:t>
      </w:r>
      <w:r w:rsidR="00107086" w:rsidRPr="0075503F">
        <w:rPr>
          <w:rFonts w:ascii="Times New Roman" w:eastAsia="Times New Roman" w:hAnsi="Times New Roman" w:cs="Times New Roman"/>
          <w:color w:val="222222"/>
          <w:sz w:val="20"/>
          <w:szCs w:val="20"/>
        </w:rPr>
        <w:t xml:space="preserve">Dripps reported 4% of patients still </w:t>
      </w:r>
      <w:r>
        <w:rPr>
          <w:rFonts w:ascii="Times New Roman" w:eastAsia="Times New Roman" w:hAnsi="Times New Roman" w:cs="Times New Roman"/>
          <w:color w:val="222222"/>
          <w:sz w:val="20"/>
          <w:szCs w:val="20"/>
        </w:rPr>
        <w:t>had</w:t>
      </w:r>
      <w:r w:rsidR="00107086" w:rsidRPr="0075503F">
        <w:rPr>
          <w:rFonts w:ascii="Times New Roman" w:eastAsia="Times New Roman" w:hAnsi="Times New Roman" w:cs="Times New Roman"/>
          <w:color w:val="222222"/>
          <w:sz w:val="20"/>
          <w:szCs w:val="20"/>
        </w:rPr>
        <w:t xml:space="preserve"> symptoms 7–12 mo</w:t>
      </w:r>
      <w:r>
        <w:rPr>
          <w:rFonts w:ascii="Times New Roman" w:eastAsia="Times New Roman" w:hAnsi="Times New Roman" w:cs="Times New Roman"/>
          <w:color w:val="222222"/>
          <w:sz w:val="20"/>
          <w:szCs w:val="20"/>
        </w:rPr>
        <w:t>s</w:t>
      </w:r>
      <w:r w:rsidR="00107086" w:rsidRPr="0075503F">
        <w:rPr>
          <w:rFonts w:ascii="Times New Roman" w:eastAsia="Times New Roman" w:hAnsi="Times New Roman" w:cs="Times New Roman"/>
          <w:color w:val="222222"/>
          <w:sz w:val="20"/>
          <w:szCs w:val="20"/>
        </w:rPr>
        <w:t xml:space="preserve"> after spinal anesthesia</w:t>
      </w:r>
      <w:r>
        <w:rPr>
          <w:rFonts w:ascii="Times New Roman" w:eastAsia="Times New Roman" w:hAnsi="Times New Roman" w:cs="Times New Roman"/>
          <w:color w:val="222222"/>
          <w:sz w:val="20"/>
          <w:szCs w:val="20"/>
        </w:rPr>
        <w:t>, and o</w:t>
      </w:r>
      <w:r w:rsidR="00107086" w:rsidRPr="0075503F">
        <w:rPr>
          <w:rFonts w:ascii="Times New Roman" w:eastAsia="Times New Roman" w:hAnsi="Times New Roman" w:cs="Times New Roman"/>
          <w:color w:val="222222"/>
          <w:sz w:val="20"/>
          <w:szCs w:val="20"/>
        </w:rPr>
        <w:t>ptimal time course of t</w:t>
      </w:r>
      <w:r>
        <w:rPr>
          <w:rFonts w:ascii="Times New Roman" w:eastAsia="Times New Roman" w:hAnsi="Times New Roman" w:cs="Times New Roman"/>
          <w:color w:val="222222"/>
          <w:sz w:val="20"/>
          <w:szCs w:val="20"/>
        </w:rPr>
        <w:t>x</w:t>
      </w:r>
      <w:r w:rsidR="00107086" w:rsidRPr="0075503F">
        <w:rPr>
          <w:rFonts w:ascii="Times New Roman" w:eastAsia="Times New Roman" w:hAnsi="Times New Roman" w:cs="Times New Roman"/>
          <w:color w:val="222222"/>
          <w:sz w:val="20"/>
          <w:szCs w:val="20"/>
        </w:rPr>
        <w:t xml:space="preserve"> not well defined. </w:t>
      </w:r>
      <w:r>
        <w:rPr>
          <w:rFonts w:ascii="Times New Roman" w:eastAsia="Times New Roman" w:hAnsi="Times New Roman" w:cs="Times New Roman"/>
          <w:color w:val="222222"/>
          <w:sz w:val="20"/>
          <w:szCs w:val="20"/>
        </w:rPr>
        <w:t xml:space="preserve">How long can </w:t>
      </w:r>
      <w:r w:rsidR="00107086" w:rsidRPr="0075503F">
        <w:rPr>
          <w:rFonts w:ascii="Times New Roman" w:eastAsia="Times New Roman" w:hAnsi="Times New Roman" w:cs="Times New Roman"/>
          <w:color w:val="222222"/>
          <w:sz w:val="20"/>
          <w:szCs w:val="20"/>
        </w:rPr>
        <w:t>EBP</w:t>
      </w:r>
      <w:r>
        <w:rPr>
          <w:rFonts w:ascii="Times New Roman" w:eastAsia="Times New Roman" w:hAnsi="Times New Roman" w:cs="Times New Roman"/>
          <w:color w:val="222222"/>
          <w:sz w:val="20"/>
          <w:szCs w:val="20"/>
        </w:rPr>
        <w:t xml:space="preserve"> </w:t>
      </w:r>
      <w:r w:rsidR="00107086" w:rsidRPr="0075503F">
        <w:rPr>
          <w:rFonts w:ascii="Times New Roman" w:eastAsia="Times New Roman" w:hAnsi="Times New Roman" w:cs="Times New Roman"/>
          <w:color w:val="222222"/>
          <w:sz w:val="20"/>
          <w:szCs w:val="20"/>
        </w:rPr>
        <w:t>appropriately be delayed</w:t>
      </w:r>
      <w:r>
        <w:rPr>
          <w:rFonts w:ascii="Times New Roman" w:eastAsia="Times New Roman" w:hAnsi="Times New Roman" w:cs="Times New Roman"/>
          <w:color w:val="222222"/>
          <w:sz w:val="20"/>
          <w:szCs w:val="20"/>
        </w:rPr>
        <w:t>?</w:t>
      </w:r>
      <w:r w:rsidR="00107086" w:rsidRPr="0075503F">
        <w:rPr>
          <w:rFonts w:ascii="Times New Roman" w:eastAsia="Times New Roman" w:hAnsi="Times New Roman" w:cs="Times New Roman"/>
          <w:color w:val="222222"/>
          <w:sz w:val="20"/>
          <w:szCs w:val="20"/>
        </w:rPr>
        <w:t xml:space="preserve"> M</w:t>
      </w:r>
      <w:r>
        <w:rPr>
          <w:rFonts w:ascii="Times New Roman" w:eastAsia="Times New Roman" w:hAnsi="Times New Roman" w:cs="Times New Roman"/>
          <w:color w:val="222222"/>
          <w:sz w:val="20"/>
          <w:szCs w:val="20"/>
        </w:rPr>
        <w:t>ost</w:t>
      </w:r>
      <w:r w:rsidR="00107086" w:rsidRPr="0075503F">
        <w:rPr>
          <w:rFonts w:ascii="Times New Roman" w:eastAsia="Times New Roman" w:hAnsi="Times New Roman" w:cs="Times New Roman"/>
          <w:color w:val="222222"/>
          <w:sz w:val="20"/>
          <w:szCs w:val="20"/>
        </w:rPr>
        <w:t xml:space="preserve"> commonly</w:t>
      </w:r>
      <w:r>
        <w:rPr>
          <w:rFonts w:ascii="Times New Roman" w:eastAsia="Times New Roman" w:hAnsi="Times New Roman" w:cs="Times New Roman"/>
          <w:color w:val="222222"/>
          <w:sz w:val="20"/>
          <w:szCs w:val="20"/>
        </w:rPr>
        <w:t>, a trial of</w:t>
      </w:r>
      <w:r w:rsidR="00107086" w:rsidRPr="0075503F">
        <w:rPr>
          <w:rFonts w:ascii="Times New Roman" w:eastAsia="Times New Roman" w:hAnsi="Times New Roman" w:cs="Times New Roman"/>
          <w:color w:val="222222"/>
          <w:sz w:val="20"/>
          <w:szCs w:val="20"/>
        </w:rPr>
        <w:t xml:space="preserve"> 24–48 </w:t>
      </w:r>
      <w:r>
        <w:rPr>
          <w:rFonts w:ascii="Times New Roman" w:eastAsia="Times New Roman" w:hAnsi="Times New Roman" w:cs="Times New Roman"/>
          <w:color w:val="222222"/>
          <w:sz w:val="20"/>
          <w:szCs w:val="20"/>
        </w:rPr>
        <w:t>h</w:t>
      </w:r>
      <w:r w:rsidR="00107086" w:rsidRPr="0075503F">
        <w:rPr>
          <w:rFonts w:ascii="Times New Roman" w:eastAsia="Times New Roman" w:hAnsi="Times New Roman" w:cs="Times New Roman"/>
          <w:color w:val="222222"/>
          <w:sz w:val="20"/>
          <w:szCs w:val="20"/>
        </w:rPr>
        <w:t>rs</w:t>
      </w:r>
      <w:r>
        <w:rPr>
          <w:rFonts w:ascii="Times New Roman" w:eastAsia="Times New Roman" w:hAnsi="Times New Roman" w:cs="Times New Roman"/>
          <w:color w:val="222222"/>
          <w:sz w:val="20"/>
          <w:szCs w:val="20"/>
        </w:rPr>
        <w:t xml:space="preserve"> </w:t>
      </w:r>
      <w:r w:rsidR="00107086" w:rsidRPr="0075503F">
        <w:rPr>
          <w:rFonts w:ascii="Times New Roman" w:eastAsia="Times New Roman" w:hAnsi="Times New Roman" w:cs="Times New Roman"/>
          <w:color w:val="222222"/>
          <w:sz w:val="20"/>
          <w:szCs w:val="20"/>
        </w:rPr>
        <w:t>of conservative management</w:t>
      </w:r>
      <w:r>
        <w:rPr>
          <w:rFonts w:ascii="Times New Roman" w:eastAsia="Times New Roman" w:hAnsi="Times New Roman" w:cs="Times New Roman"/>
          <w:color w:val="222222"/>
          <w:sz w:val="20"/>
          <w:szCs w:val="20"/>
        </w:rPr>
        <w:t xml:space="preserve"> is advocated, but</w:t>
      </w:r>
      <w:r w:rsidR="00107086" w:rsidRPr="0075503F">
        <w:rPr>
          <w:rFonts w:ascii="Times New Roman" w:eastAsia="Times New Roman" w:hAnsi="Times New Roman" w:cs="Times New Roman"/>
          <w:color w:val="222222"/>
          <w:sz w:val="20"/>
          <w:szCs w:val="20"/>
        </w:rPr>
        <w:t xml:space="preserve"> the rationale is questionable given </w:t>
      </w:r>
      <w:r>
        <w:rPr>
          <w:rFonts w:ascii="Times New Roman" w:eastAsia="Times New Roman" w:hAnsi="Times New Roman" w:cs="Times New Roman"/>
          <w:color w:val="222222"/>
          <w:sz w:val="20"/>
          <w:szCs w:val="20"/>
        </w:rPr>
        <w:t>the</w:t>
      </w:r>
      <w:r w:rsidR="00107086" w:rsidRPr="0075503F">
        <w:rPr>
          <w:rFonts w:ascii="Times New Roman" w:eastAsia="Times New Roman" w:hAnsi="Times New Roman" w:cs="Times New Roman"/>
          <w:color w:val="222222"/>
          <w:sz w:val="20"/>
          <w:szCs w:val="20"/>
        </w:rPr>
        <w:t xml:space="preserve"> disabling nature of symptoms, </w:t>
      </w:r>
      <w:r>
        <w:rPr>
          <w:rFonts w:ascii="Times New Roman" w:eastAsia="Times New Roman" w:hAnsi="Times New Roman" w:cs="Times New Roman"/>
          <w:color w:val="222222"/>
          <w:sz w:val="20"/>
          <w:szCs w:val="20"/>
        </w:rPr>
        <w:t>esp</w:t>
      </w:r>
      <w:r w:rsidR="00107086" w:rsidRPr="0075503F">
        <w:rPr>
          <w:rFonts w:ascii="Times New Roman" w:eastAsia="Times New Roman" w:hAnsi="Times New Roman" w:cs="Times New Roman"/>
          <w:color w:val="222222"/>
          <w:sz w:val="20"/>
          <w:szCs w:val="20"/>
        </w:rPr>
        <w:t xml:space="preserve"> postpartum when</w:t>
      </w:r>
      <w:r>
        <w:rPr>
          <w:rFonts w:ascii="Times New Roman" w:eastAsia="Times New Roman" w:hAnsi="Times New Roman" w:cs="Times New Roman"/>
          <w:color w:val="222222"/>
          <w:sz w:val="20"/>
          <w:szCs w:val="20"/>
        </w:rPr>
        <w:t xml:space="preserve"> it impairs</w:t>
      </w:r>
      <w:r w:rsidR="00107086" w:rsidRPr="0075503F">
        <w:rPr>
          <w:rFonts w:ascii="Times New Roman" w:eastAsia="Times New Roman" w:hAnsi="Times New Roman" w:cs="Times New Roman"/>
          <w:color w:val="222222"/>
          <w:sz w:val="20"/>
          <w:szCs w:val="20"/>
        </w:rPr>
        <w:t xml:space="preserve"> newborn</w:t>
      </w:r>
      <w:r>
        <w:rPr>
          <w:rFonts w:ascii="Times New Roman" w:eastAsia="Times New Roman" w:hAnsi="Times New Roman" w:cs="Times New Roman"/>
          <w:color w:val="222222"/>
          <w:sz w:val="20"/>
          <w:szCs w:val="20"/>
        </w:rPr>
        <w:t xml:space="preserve"> care</w:t>
      </w:r>
      <w:r w:rsidR="00107086" w:rsidRPr="0075503F">
        <w:rPr>
          <w:rFonts w:ascii="Times New Roman" w:eastAsia="Times New Roman" w:hAnsi="Times New Roman" w:cs="Times New Roman"/>
          <w:color w:val="222222"/>
          <w:sz w:val="20"/>
          <w:szCs w:val="20"/>
        </w:rPr>
        <w:t>.</w:t>
      </w:r>
    </w:p>
    <w:p w14:paraId="04B06578" w14:textId="77777777" w:rsidR="00107086" w:rsidRPr="00CF0CE3" w:rsidRDefault="00107086" w:rsidP="006F3B35">
      <w:pPr>
        <w:shd w:val="clear" w:color="auto" w:fill="FBFBFD"/>
        <w:spacing w:after="100" w:afterAutospacing="1" w:line="240" w:lineRule="auto"/>
        <w:jc w:val="center"/>
        <w:outlineLvl w:val="2"/>
        <w:rPr>
          <w:rFonts w:ascii="Times New Roman" w:eastAsia="Times New Roman" w:hAnsi="Times New Roman" w:cs="Times New Roman"/>
          <w:b/>
          <w:bCs/>
          <w:color w:val="000000"/>
          <w:u w:val="single"/>
        </w:rPr>
      </w:pPr>
      <w:r w:rsidRPr="00CF0CE3">
        <w:rPr>
          <w:rFonts w:ascii="Times New Roman" w:eastAsia="Times New Roman" w:hAnsi="Times New Roman" w:cs="Times New Roman"/>
          <w:b/>
          <w:bCs/>
          <w:color w:val="000000"/>
          <w:u w:val="single"/>
        </w:rPr>
        <w:t>Supportive Measures</w:t>
      </w:r>
    </w:p>
    <w:p w14:paraId="7E317066" w14:textId="7E0CFEE8" w:rsidR="00107086" w:rsidRPr="0075503F" w:rsidRDefault="006F3B35" w:rsidP="00107086">
      <w:pPr>
        <w:shd w:val="clear" w:color="auto" w:fill="FBFBFD"/>
        <w:spacing w:after="100" w:afterAutospacing="1"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Most</w:t>
      </w:r>
      <w:r w:rsidR="00107086" w:rsidRPr="0075503F">
        <w:rPr>
          <w:rFonts w:ascii="Times New Roman" w:eastAsia="Times New Roman" w:hAnsi="Times New Roman" w:cs="Times New Roman"/>
          <w:color w:val="222222"/>
          <w:sz w:val="20"/>
          <w:szCs w:val="20"/>
        </w:rPr>
        <w:t xml:space="preserve"> pts with mod-to-severe PDPH will naturally seek a recumbent position for symptomatic relief. </w:t>
      </w:r>
      <w:r>
        <w:rPr>
          <w:rFonts w:ascii="Times New Roman" w:eastAsia="Times New Roman" w:hAnsi="Times New Roman" w:cs="Times New Roman"/>
          <w:color w:val="222222"/>
          <w:sz w:val="20"/>
          <w:szCs w:val="20"/>
        </w:rPr>
        <w:t>A</w:t>
      </w:r>
      <w:r w:rsidR="00107086" w:rsidRPr="0075503F">
        <w:rPr>
          <w:rFonts w:ascii="Times New Roman" w:eastAsia="Times New Roman" w:hAnsi="Times New Roman" w:cs="Times New Roman"/>
          <w:color w:val="222222"/>
          <w:sz w:val="20"/>
          <w:szCs w:val="20"/>
        </w:rPr>
        <w:t>ggressive hydration</w:t>
      </w:r>
      <w:r>
        <w:rPr>
          <w:rFonts w:ascii="Times New Roman" w:eastAsia="Times New Roman" w:hAnsi="Times New Roman" w:cs="Times New Roman"/>
          <w:color w:val="222222"/>
          <w:sz w:val="20"/>
          <w:szCs w:val="20"/>
        </w:rPr>
        <w:t xml:space="preserve"> still</w:t>
      </w:r>
      <w:r w:rsidR="00107086" w:rsidRPr="0075503F">
        <w:rPr>
          <w:rFonts w:ascii="Times New Roman" w:eastAsia="Times New Roman" w:hAnsi="Times New Roman" w:cs="Times New Roman"/>
          <w:color w:val="222222"/>
          <w:sz w:val="20"/>
          <w:szCs w:val="20"/>
        </w:rPr>
        <w:t xml:space="preserve"> most frequently recommended practice utilized in t</w:t>
      </w:r>
      <w:r w:rsidR="001C4FC2">
        <w:rPr>
          <w:rFonts w:ascii="Times New Roman" w:eastAsia="Times New Roman" w:hAnsi="Times New Roman" w:cs="Times New Roman"/>
          <w:color w:val="222222"/>
          <w:sz w:val="20"/>
          <w:szCs w:val="20"/>
        </w:rPr>
        <w:t xml:space="preserve">x </w:t>
      </w:r>
      <w:r w:rsidR="00107086" w:rsidRPr="0075503F">
        <w:rPr>
          <w:rFonts w:ascii="Times New Roman" w:eastAsia="Times New Roman" w:hAnsi="Times New Roman" w:cs="Times New Roman"/>
          <w:color w:val="222222"/>
          <w:sz w:val="20"/>
          <w:szCs w:val="20"/>
        </w:rPr>
        <w:t>of PDPH</w:t>
      </w:r>
      <w:r w:rsidR="001C4FC2">
        <w:rPr>
          <w:rFonts w:ascii="Times New Roman" w:eastAsia="Times New Roman" w:hAnsi="Times New Roman" w:cs="Times New Roman"/>
          <w:color w:val="222222"/>
          <w:sz w:val="20"/>
          <w:szCs w:val="20"/>
        </w:rPr>
        <w:t xml:space="preserve"> </w:t>
      </w:r>
      <w:r w:rsidRPr="001C4FC2">
        <w:rPr>
          <w:rFonts w:ascii="Times New Roman" w:eastAsia="Times New Roman" w:hAnsi="Times New Roman" w:cs="Times New Roman"/>
          <w:i/>
          <w:iCs/>
          <w:color w:val="222222"/>
          <w:sz w:val="20"/>
          <w:szCs w:val="20"/>
        </w:rPr>
        <w:t>despite any supporting evidence</w:t>
      </w:r>
      <w:r>
        <w:rPr>
          <w:rFonts w:ascii="Times New Roman" w:eastAsia="Times New Roman" w:hAnsi="Times New Roman" w:cs="Times New Roman"/>
          <w:color w:val="222222"/>
          <w:sz w:val="20"/>
          <w:szCs w:val="20"/>
        </w:rPr>
        <w:t>.</w:t>
      </w:r>
      <w:r w:rsidR="00107086" w:rsidRPr="0075503F">
        <w:rPr>
          <w:rFonts w:ascii="Times New Roman" w:eastAsia="Times New Roman" w:hAnsi="Times New Roman" w:cs="Times New Roman"/>
          <w:color w:val="222222"/>
          <w:sz w:val="20"/>
          <w:szCs w:val="20"/>
        </w:rPr>
        <w:t xml:space="preserve"> Analgesics (acetaminophen, NSAIDs, opiates, etc.) </w:t>
      </w:r>
      <w:r>
        <w:rPr>
          <w:rFonts w:ascii="Times New Roman" w:eastAsia="Times New Roman" w:hAnsi="Times New Roman" w:cs="Times New Roman"/>
          <w:color w:val="222222"/>
          <w:sz w:val="20"/>
          <w:szCs w:val="20"/>
        </w:rPr>
        <w:t xml:space="preserve">show </w:t>
      </w:r>
      <w:r w:rsidR="00107086" w:rsidRPr="0075503F">
        <w:rPr>
          <w:rFonts w:ascii="Times New Roman" w:eastAsia="Times New Roman" w:hAnsi="Times New Roman" w:cs="Times New Roman"/>
          <w:color w:val="222222"/>
          <w:sz w:val="20"/>
          <w:szCs w:val="20"/>
        </w:rPr>
        <w:t>unimpressive</w:t>
      </w:r>
      <w:r>
        <w:rPr>
          <w:rFonts w:ascii="Times New Roman" w:eastAsia="Times New Roman" w:hAnsi="Times New Roman" w:cs="Times New Roman"/>
          <w:color w:val="222222"/>
          <w:sz w:val="20"/>
          <w:szCs w:val="20"/>
        </w:rPr>
        <w:t xml:space="preserve"> relief</w:t>
      </w:r>
      <w:r w:rsidR="00107086" w:rsidRPr="0075503F">
        <w:rPr>
          <w:rFonts w:ascii="Times New Roman" w:eastAsia="Times New Roman" w:hAnsi="Times New Roman" w:cs="Times New Roman"/>
          <w:color w:val="222222"/>
          <w:sz w:val="20"/>
          <w:szCs w:val="20"/>
        </w:rPr>
        <w:t>. Antiemetics and stool softeners should be prescribed when indicated. Abdominal binders advocated but are uncomfortable and seldom used</w:t>
      </w:r>
      <w:r>
        <w:rPr>
          <w:rFonts w:ascii="Times New Roman" w:eastAsia="Times New Roman" w:hAnsi="Times New Roman" w:cs="Times New Roman"/>
          <w:color w:val="222222"/>
          <w:sz w:val="20"/>
          <w:szCs w:val="20"/>
        </w:rPr>
        <w:t xml:space="preserve">. </w:t>
      </w:r>
      <w:r w:rsidR="00107086" w:rsidRPr="0075503F">
        <w:rPr>
          <w:rFonts w:ascii="Times New Roman" w:eastAsia="Times New Roman" w:hAnsi="Times New Roman" w:cs="Times New Roman"/>
          <w:color w:val="222222"/>
          <w:sz w:val="20"/>
          <w:szCs w:val="20"/>
        </w:rPr>
        <w:t>Alternative measures include acupuncture and bilateral greater occipital nerve block.</w:t>
      </w:r>
    </w:p>
    <w:p w14:paraId="49B20805" w14:textId="77777777" w:rsidR="00107086" w:rsidRPr="006F3B35" w:rsidRDefault="00107086" w:rsidP="006F3B35">
      <w:pPr>
        <w:shd w:val="clear" w:color="auto" w:fill="FBFBFD"/>
        <w:spacing w:after="100" w:afterAutospacing="1" w:line="240" w:lineRule="auto"/>
        <w:jc w:val="center"/>
        <w:outlineLvl w:val="2"/>
        <w:rPr>
          <w:rFonts w:ascii="Times New Roman" w:eastAsia="Times New Roman" w:hAnsi="Times New Roman" w:cs="Times New Roman"/>
          <w:b/>
          <w:bCs/>
          <w:color w:val="000000"/>
          <w:sz w:val="21"/>
          <w:szCs w:val="21"/>
          <w:u w:val="single"/>
        </w:rPr>
      </w:pPr>
      <w:r w:rsidRPr="006F3B35">
        <w:rPr>
          <w:rFonts w:ascii="Times New Roman" w:eastAsia="Times New Roman" w:hAnsi="Times New Roman" w:cs="Times New Roman"/>
          <w:b/>
          <w:bCs/>
          <w:color w:val="000000"/>
          <w:sz w:val="21"/>
          <w:szCs w:val="21"/>
          <w:u w:val="single"/>
        </w:rPr>
        <w:t>Pharmacologic Therapies</w:t>
      </w:r>
    </w:p>
    <w:p w14:paraId="5AD88A5A" w14:textId="01234FAE" w:rsidR="006F3B35" w:rsidRDefault="006F3B35" w:rsidP="00107086">
      <w:pPr>
        <w:shd w:val="clear" w:color="auto" w:fill="FBFBFD"/>
        <w:spacing w:after="100" w:afterAutospacing="1"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 xml:space="preserve">Evidence is lacking, but </w:t>
      </w:r>
      <w:r w:rsidR="00107086" w:rsidRPr="0075503F">
        <w:rPr>
          <w:rFonts w:ascii="Times New Roman" w:eastAsia="Times New Roman" w:hAnsi="Times New Roman" w:cs="Times New Roman"/>
          <w:color w:val="222222"/>
          <w:sz w:val="20"/>
          <w:szCs w:val="20"/>
        </w:rPr>
        <w:t>some popular or recently investigated options include the following:</w:t>
      </w:r>
    </w:p>
    <w:p w14:paraId="0681F8BE" w14:textId="566C852F" w:rsidR="006F3B35" w:rsidRDefault="00107086" w:rsidP="00107086">
      <w:pPr>
        <w:shd w:val="clear" w:color="auto" w:fill="FBFBFD"/>
        <w:spacing w:after="100" w:afterAutospacing="1" w:line="240" w:lineRule="auto"/>
        <w:rPr>
          <w:rFonts w:ascii="Times New Roman" w:eastAsia="Times New Roman" w:hAnsi="Times New Roman" w:cs="Times New Roman"/>
          <w:b/>
          <w:bCs/>
          <w:color w:val="222222"/>
          <w:sz w:val="20"/>
          <w:szCs w:val="20"/>
        </w:rPr>
      </w:pPr>
      <w:r w:rsidRPr="0075503F">
        <w:rPr>
          <w:rFonts w:ascii="Times New Roman" w:eastAsia="Times New Roman" w:hAnsi="Times New Roman" w:cs="Times New Roman"/>
          <w:color w:val="222222"/>
          <w:sz w:val="20"/>
          <w:szCs w:val="20"/>
        </w:rPr>
        <w:br/>
        <w:t>1. </w:t>
      </w:r>
      <w:r w:rsidRPr="006F3B35">
        <w:rPr>
          <w:rFonts w:ascii="Times New Roman" w:eastAsia="Times New Roman" w:hAnsi="Times New Roman" w:cs="Times New Roman"/>
          <w:b/>
          <w:bCs/>
          <w:i/>
          <w:iCs/>
          <w:color w:val="222222"/>
          <w:sz w:val="20"/>
          <w:szCs w:val="20"/>
        </w:rPr>
        <w:t>Methylxanthines.</w:t>
      </w:r>
      <w:r w:rsidR="006F3B35" w:rsidRPr="006F3B35">
        <w:rPr>
          <w:rFonts w:ascii="Times New Roman" w:eastAsia="Times New Roman" w:hAnsi="Times New Roman" w:cs="Times New Roman"/>
          <w:b/>
          <w:bCs/>
          <w:i/>
          <w:iCs/>
          <w:color w:val="222222"/>
          <w:sz w:val="20"/>
          <w:szCs w:val="20"/>
        </w:rPr>
        <w:t>(CAFFEINE)</w:t>
      </w:r>
      <w:r w:rsidRPr="0075503F">
        <w:rPr>
          <w:rFonts w:ascii="Times New Roman" w:eastAsia="Times New Roman" w:hAnsi="Times New Roman" w:cs="Times New Roman"/>
          <w:color w:val="222222"/>
          <w:sz w:val="20"/>
          <w:szCs w:val="20"/>
        </w:rPr>
        <w:t> </w:t>
      </w:r>
      <w:r w:rsidR="006F3B35">
        <w:rPr>
          <w:rFonts w:ascii="Times New Roman" w:eastAsia="Times New Roman" w:hAnsi="Times New Roman" w:cs="Times New Roman"/>
          <w:color w:val="222222"/>
          <w:sz w:val="20"/>
          <w:szCs w:val="20"/>
        </w:rPr>
        <w:t>has</w:t>
      </w:r>
      <w:r w:rsidRPr="0075503F">
        <w:rPr>
          <w:rFonts w:ascii="Times New Roman" w:eastAsia="Times New Roman" w:hAnsi="Times New Roman" w:cs="Times New Roman"/>
          <w:color w:val="222222"/>
          <w:sz w:val="20"/>
          <w:szCs w:val="20"/>
        </w:rPr>
        <w:t xml:space="preserve"> cerebral vasoconstrictive effects</w:t>
      </w:r>
      <w:r w:rsidR="006F3B35">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aminophylline, theophylline</w:t>
      </w:r>
      <w:r w:rsidR="006F3B35">
        <w:rPr>
          <w:rFonts w:ascii="Times New Roman" w:eastAsia="Times New Roman" w:hAnsi="Times New Roman" w:cs="Times New Roman"/>
          <w:color w:val="222222"/>
          <w:sz w:val="20"/>
          <w:szCs w:val="20"/>
        </w:rPr>
        <w:t>, &amp; caffeine.] C</w:t>
      </w:r>
      <w:r w:rsidRPr="0075503F">
        <w:rPr>
          <w:rFonts w:ascii="Times New Roman" w:eastAsia="Times New Roman" w:hAnsi="Times New Roman" w:cs="Times New Roman"/>
          <w:color w:val="222222"/>
          <w:sz w:val="20"/>
          <w:szCs w:val="20"/>
        </w:rPr>
        <w:t xml:space="preserve">affeine </w:t>
      </w:r>
      <w:r w:rsidR="006F3B35">
        <w:rPr>
          <w:rFonts w:ascii="Times New Roman" w:eastAsia="Times New Roman" w:hAnsi="Times New Roman" w:cs="Times New Roman"/>
          <w:color w:val="222222"/>
          <w:sz w:val="20"/>
          <w:szCs w:val="20"/>
        </w:rPr>
        <w:t>IV</w:t>
      </w:r>
      <w:r w:rsidRPr="0075503F">
        <w:rPr>
          <w:rFonts w:ascii="Times New Roman" w:eastAsia="Times New Roman" w:hAnsi="Times New Roman" w:cs="Times New Roman"/>
          <w:color w:val="222222"/>
          <w:sz w:val="20"/>
          <w:szCs w:val="20"/>
        </w:rPr>
        <w:t xml:space="preserve"> (500 mg caffeine sodium benzoate</w:t>
      </w:r>
      <w:r w:rsidR="006F3B35">
        <w:rPr>
          <w:rFonts w:ascii="Times New Roman" w:eastAsia="Times New Roman" w:hAnsi="Times New Roman" w:cs="Times New Roman"/>
          <w:color w:val="222222"/>
          <w:sz w:val="20"/>
          <w:szCs w:val="20"/>
        </w:rPr>
        <w:t xml:space="preserve"> = ~</w:t>
      </w:r>
      <w:r w:rsidRPr="0075503F">
        <w:rPr>
          <w:rFonts w:ascii="Times New Roman" w:eastAsia="Times New Roman" w:hAnsi="Times New Roman" w:cs="Times New Roman"/>
          <w:color w:val="222222"/>
          <w:sz w:val="20"/>
          <w:szCs w:val="20"/>
        </w:rPr>
        <w:t xml:space="preserve">250 mg caffeine) and orally (eg, 300 mg). </w:t>
      </w:r>
      <w:r w:rsidR="006F3B35">
        <w:rPr>
          <w:rFonts w:ascii="Times New Roman" w:eastAsia="Times New Roman" w:hAnsi="Times New Roman" w:cs="Times New Roman"/>
          <w:color w:val="222222"/>
          <w:sz w:val="20"/>
          <w:szCs w:val="20"/>
        </w:rPr>
        <w:t>Caffeine s</w:t>
      </w:r>
      <w:r w:rsidRPr="0075503F">
        <w:rPr>
          <w:rFonts w:ascii="Times New Roman" w:eastAsia="Times New Roman" w:hAnsi="Times New Roman" w:cs="Times New Roman"/>
          <w:color w:val="222222"/>
          <w:sz w:val="20"/>
          <w:szCs w:val="20"/>
        </w:rPr>
        <w:t xml:space="preserve">tudies consistently </w:t>
      </w:r>
      <w:r w:rsidR="006F3B35">
        <w:rPr>
          <w:rFonts w:ascii="Times New Roman" w:eastAsia="Times New Roman" w:hAnsi="Times New Roman" w:cs="Times New Roman"/>
          <w:color w:val="222222"/>
          <w:sz w:val="20"/>
          <w:szCs w:val="20"/>
        </w:rPr>
        <w:t>showed</w:t>
      </w:r>
      <w:r w:rsidRPr="0075503F">
        <w:rPr>
          <w:rFonts w:ascii="Times New Roman" w:eastAsia="Times New Roman" w:hAnsi="Times New Roman" w:cs="Times New Roman"/>
          <w:color w:val="222222"/>
          <w:sz w:val="20"/>
          <w:szCs w:val="20"/>
        </w:rPr>
        <w:t xml:space="preserve"> improvement at 1–4 </w:t>
      </w:r>
      <w:r w:rsidR="006F3B35">
        <w:rPr>
          <w:rFonts w:ascii="Times New Roman" w:eastAsia="Times New Roman" w:hAnsi="Times New Roman" w:cs="Times New Roman"/>
          <w:color w:val="222222"/>
          <w:sz w:val="20"/>
          <w:szCs w:val="20"/>
        </w:rPr>
        <w:t>h</w:t>
      </w:r>
      <w:r w:rsidRPr="0075503F">
        <w:rPr>
          <w:rFonts w:ascii="Times New Roman" w:eastAsia="Times New Roman" w:hAnsi="Times New Roman" w:cs="Times New Roman"/>
          <w:color w:val="222222"/>
          <w:sz w:val="20"/>
          <w:szCs w:val="20"/>
        </w:rPr>
        <w:t xml:space="preserve">rs in over 70% of pts treated. </w:t>
      </w:r>
      <w:r w:rsidR="006F3B35">
        <w:rPr>
          <w:rFonts w:ascii="Times New Roman" w:eastAsia="Times New Roman" w:hAnsi="Times New Roman" w:cs="Times New Roman"/>
          <w:color w:val="222222"/>
          <w:sz w:val="20"/>
          <w:szCs w:val="20"/>
        </w:rPr>
        <w:t>But</w:t>
      </w:r>
      <w:r w:rsidRPr="0075503F">
        <w:rPr>
          <w:rFonts w:ascii="Times New Roman" w:eastAsia="Times New Roman" w:hAnsi="Times New Roman" w:cs="Times New Roman"/>
          <w:color w:val="222222"/>
          <w:sz w:val="20"/>
          <w:szCs w:val="20"/>
        </w:rPr>
        <w:t xml:space="preserve"> single oral dose of 300mg</w:t>
      </w:r>
      <w:r w:rsidR="006F3B35">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caffein</w:t>
      </w:r>
      <w:r w:rsidR="006F3B35">
        <w:rPr>
          <w:rFonts w:ascii="Times New Roman" w:eastAsia="Times New Roman" w:hAnsi="Times New Roman" w:cs="Times New Roman"/>
          <w:color w:val="222222"/>
          <w:sz w:val="20"/>
          <w:szCs w:val="20"/>
        </w:rPr>
        <w:t>e same as</w:t>
      </w:r>
      <w:r w:rsidRPr="0075503F">
        <w:rPr>
          <w:rFonts w:ascii="Times New Roman" w:eastAsia="Times New Roman" w:hAnsi="Times New Roman" w:cs="Times New Roman"/>
          <w:color w:val="222222"/>
          <w:sz w:val="20"/>
          <w:szCs w:val="20"/>
        </w:rPr>
        <w:t xml:space="preserve"> placebo at 24 hrs. With a terminal </w:t>
      </w:r>
      <w:r w:rsidR="006F3B35">
        <w:rPr>
          <w:rFonts w:ascii="Times New Roman" w:eastAsia="Times New Roman" w:hAnsi="Times New Roman" w:cs="Times New Roman"/>
          <w:color w:val="222222"/>
          <w:sz w:val="20"/>
          <w:szCs w:val="20"/>
        </w:rPr>
        <w:t>ET</w:t>
      </w:r>
      <w:r w:rsidR="006F3B35" w:rsidRPr="006F3B35">
        <w:rPr>
          <w:rFonts w:ascii="Times New Roman" w:eastAsia="Times New Roman" w:hAnsi="Times New Roman" w:cs="Times New Roman"/>
          <w:color w:val="222222"/>
          <w:sz w:val="20"/>
          <w:szCs w:val="20"/>
          <w:vertAlign w:val="superscript"/>
        </w:rPr>
        <w:t>1/2</w:t>
      </w:r>
      <w:r w:rsidRPr="006F3B35">
        <w:rPr>
          <w:rFonts w:ascii="Times New Roman" w:eastAsia="Times New Roman" w:hAnsi="Times New Roman" w:cs="Times New Roman"/>
          <w:color w:val="222222"/>
          <w:sz w:val="20"/>
          <w:szCs w:val="20"/>
          <w:vertAlign w:val="superscript"/>
        </w:rPr>
        <w:t xml:space="preserve"> </w:t>
      </w:r>
      <w:r w:rsidRPr="0075503F">
        <w:rPr>
          <w:rFonts w:ascii="Times New Roman" w:eastAsia="Times New Roman" w:hAnsi="Times New Roman" w:cs="Times New Roman"/>
          <w:color w:val="222222"/>
          <w:sz w:val="20"/>
          <w:szCs w:val="20"/>
        </w:rPr>
        <w:t xml:space="preserve">usually </w:t>
      </w:r>
      <w:r w:rsidR="006F3B35">
        <w:rPr>
          <w:rFonts w:ascii="Times New Roman" w:eastAsia="Times New Roman" w:hAnsi="Times New Roman" w:cs="Times New Roman"/>
          <w:color w:val="222222"/>
          <w:sz w:val="20"/>
          <w:szCs w:val="20"/>
        </w:rPr>
        <w:t>&lt;</w:t>
      </w:r>
      <w:r w:rsidRPr="0075503F">
        <w:rPr>
          <w:rFonts w:ascii="Times New Roman" w:eastAsia="Times New Roman" w:hAnsi="Times New Roman" w:cs="Times New Roman"/>
          <w:color w:val="222222"/>
          <w:sz w:val="20"/>
          <w:szCs w:val="20"/>
        </w:rPr>
        <w:t xml:space="preserve"> 6 hrs, repeated </w:t>
      </w:r>
      <w:r w:rsidR="006F3B35">
        <w:rPr>
          <w:rFonts w:ascii="Times New Roman" w:eastAsia="Times New Roman" w:hAnsi="Times New Roman" w:cs="Times New Roman"/>
          <w:color w:val="222222"/>
          <w:sz w:val="20"/>
          <w:szCs w:val="20"/>
        </w:rPr>
        <w:t xml:space="preserve">caff </w:t>
      </w:r>
      <w:r w:rsidRPr="0075503F">
        <w:rPr>
          <w:rFonts w:ascii="Times New Roman" w:eastAsia="Times New Roman" w:hAnsi="Times New Roman" w:cs="Times New Roman"/>
          <w:color w:val="222222"/>
          <w:sz w:val="20"/>
          <w:szCs w:val="20"/>
        </w:rPr>
        <w:t>doses would seem necessary</w:t>
      </w:r>
      <w:r w:rsidR="006F3B35">
        <w:rPr>
          <w:rFonts w:ascii="Times New Roman" w:eastAsia="Times New Roman" w:hAnsi="Times New Roman" w:cs="Times New Roman"/>
          <w:color w:val="222222"/>
          <w:sz w:val="20"/>
          <w:szCs w:val="20"/>
        </w:rPr>
        <w:t xml:space="preserve"> for PDPH, but</w:t>
      </w:r>
      <w:r w:rsidRPr="0075503F">
        <w:rPr>
          <w:rFonts w:ascii="Times New Roman" w:eastAsia="Times New Roman" w:hAnsi="Times New Roman" w:cs="Times New Roman"/>
          <w:color w:val="222222"/>
          <w:sz w:val="20"/>
          <w:szCs w:val="20"/>
        </w:rPr>
        <w:t xml:space="preserve"> yet few studies evaluated </w:t>
      </w:r>
      <w:r w:rsidR="006F3B35">
        <w:rPr>
          <w:rFonts w:ascii="Times New Roman" w:eastAsia="Times New Roman" w:hAnsi="Times New Roman" w:cs="Times New Roman"/>
          <w:color w:val="222222"/>
          <w:sz w:val="20"/>
          <w:szCs w:val="20"/>
        </w:rPr>
        <w:t>&gt;</w:t>
      </w:r>
      <w:r w:rsidRPr="0075503F">
        <w:rPr>
          <w:rFonts w:ascii="Times New Roman" w:eastAsia="Times New Roman" w:hAnsi="Times New Roman" w:cs="Times New Roman"/>
          <w:color w:val="222222"/>
          <w:sz w:val="20"/>
          <w:szCs w:val="20"/>
        </w:rPr>
        <w:t xml:space="preserve"> 2 doses for efficacy or safety (of particular concern in the nursing parturient). </w:t>
      </w:r>
      <w:r w:rsidR="006F3B35">
        <w:rPr>
          <w:rFonts w:ascii="Times New Roman" w:eastAsia="Times New Roman" w:hAnsi="Times New Roman" w:cs="Times New Roman"/>
          <w:color w:val="222222"/>
          <w:sz w:val="20"/>
          <w:szCs w:val="20"/>
        </w:rPr>
        <w:t>Also</w:t>
      </w:r>
      <w:r w:rsidRPr="0075503F">
        <w:rPr>
          <w:rFonts w:ascii="Times New Roman" w:eastAsia="Times New Roman" w:hAnsi="Times New Roman" w:cs="Times New Roman"/>
          <w:color w:val="222222"/>
          <w:sz w:val="20"/>
          <w:szCs w:val="20"/>
        </w:rPr>
        <w:t xml:space="preserve"> no convincing evidence that caffeine, or any pharmacologic agents, reduce the eventual need for EBP. Overall, the use of caffeine for PDPH does not appear to be supported by the available literature</w:t>
      </w:r>
      <w:r w:rsidR="006F3B35">
        <w:rPr>
          <w:rFonts w:ascii="Times New Roman" w:eastAsia="Times New Roman" w:hAnsi="Times New Roman" w:cs="Times New Roman"/>
          <w:color w:val="222222"/>
          <w:sz w:val="20"/>
          <w:szCs w:val="20"/>
        </w:rPr>
        <w:t>, but</w:t>
      </w:r>
      <w:r w:rsidRPr="0075503F">
        <w:rPr>
          <w:rFonts w:ascii="Times New Roman" w:eastAsia="Times New Roman" w:hAnsi="Times New Roman" w:cs="Times New Roman"/>
          <w:color w:val="222222"/>
          <w:sz w:val="20"/>
          <w:szCs w:val="20"/>
        </w:rPr>
        <w:t xml:space="preserve"> continues to be widely used. </w:t>
      </w:r>
      <w:r w:rsidR="006F3B35" w:rsidRPr="006F3B35">
        <w:rPr>
          <w:rFonts w:ascii="Times New Roman" w:eastAsia="Times New Roman" w:hAnsi="Times New Roman" w:cs="Times New Roman"/>
          <w:b/>
          <w:bCs/>
          <w:color w:val="222222"/>
          <w:sz w:val="20"/>
          <w:szCs w:val="20"/>
        </w:rPr>
        <w:t xml:space="preserve">Caffeine </w:t>
      </w:r>
      <w:r w:rsidRPr="006F3B35">
        <w:rPr>
          <w:rFonts w:ascii="Times New Roman" w:eastAsia="Times New Roman" w:hAnsi="Times New Roman" w:cs="Times New Roman"/>
          <w:b/>
          <w:bCs/>
          <w:color w:val="222222"/>
          <w:sz w:val="20"/>
          <w:szCs w:val="20"/>
        </w:rPr>
        <w:t>contraindicated in seizure disorders, pregnancy-induced hypertension, or a history of supraventricular tachyarrhythmias.</w:t>
      </w:r>
    </w:p>
    <w:p w14:paraId="5488F9BB" w14:textId="77777777" w:rsidR="006F3B35"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6F3B35">
        <w:rPr>
          <w:rFonts w:ascii="Times New Roman" w:eastAsia="Times New Roman" w:hAnsi="Times New Roman" w:cs="Times New Roman"/>
          <w:color w:val="222222"/>
          <w:sz w:val="20"/>
          <w:szCs w:val="20"/>
        </w:rPr>
        <w:br/>
      </w:r>
      <w:r w:rsidRPr="0075503F">
        <w:rPr>
          <w:rFonts w:ascii="Times New Roman" w:eastAsia="Times New Roman" w:hAnsi="Times New Roman" w:cs="Times New Roman"/>
          <w:color w:val="222222"/>
          <w:sz w:val="20"/>
          <w:szCs w:val="20"/>
        </w:rPr>
        <w:t>2. </w:t>
      </w:r>
      <w:r w:rsidRPr="006F3B35">
        <w:rPr>
          <w:rFonts w:ascii="Times New Roman" w:eastAsia="Times New Roman" w:hAnsi="Times New Roman" w:cs="Times New Roman"/>
          <w:b/>
          <w:bCs/>
          <w:i/>
          <w:iCs/>
          <w:color w:val="222222"/>
          <w:sz w:val="20"/>
          <w:szCs w:val="20"/>
        </w:rPr>
        <w:t>Serotonin type 1d receptor agonists</w:t>
      </w:r>
      <w:r w:rsidRPr="0075503F">
        <w:rPr>
          <w:rFonts w:ascii="Times New Roman" w:eastAsia="Times New Roman" w:hAnsi="Times New Roman" w:cs="Times New Roman"/>
          <w:i/>
          <w:iCs/>
          <w:color w:val="222222"/>
          <w:sz w:val="20"/>
          <w:szCs w:val="20"/>
        </w:rPr>
        <w:t>.</w:t>
      </w:r>
      <w:r w:rsidRPr="0075503F">
        <w:rPr>
          <w:rFonts w:ascii="Times New Roman" w:eastAsia="Times New Roman" w:hAnsi="Times New Roman" w:cs="Times New Roman"/>
          <w:color w:val="222222"/>
          <w:sz w:val="20"/>
          <w:szCs w:val="20"/>
        </w:rPr>
        <w:t xml:space="preserve"> </w:t>
      </w:r>
      <w:r w:rsidR="006F3B35">
        <w:rPr>
          <w:rFonts w:ascii="Times New Roman" w:eastAsia="Times New Roman" w:hAnsi="Times New Roman" w:cs="Times New Roman"/>
          <w:color w:val="222222"/>
          <w:sz w:val="20"/>
          <w:szCs w:val="20"/>
        </w:rPr>
        <w:t>C</w:t>
      </w:r>
      <w:r w:rsidRPr="0075503F">
        <w:rPr>
          <w:rFonts w:ascii="Times New Roman" w:eastAsia="Times New Roman" w:hAnsi="Times New Roman" w:cs="Times New Roman"/>
          <w:color w:val="222222"/>
          <w:sz w:val="20"/>
          <w:szCs w:val="20"/>
        </w:rPr>
        <w:t>erebral vasoconstric</w:t>
      </w:r>
      <w:r w:rsidR="006F3B35">
        <w:rPr>
          <w:rFonts w:ascii="Times New Roman" w:eastAsia="Times New Roman" w:hAnsi="Times New Roman" w:cs="Times New Roman"/>
          <w:color w:val="222222"/>
          <w:sz w:val="20"/>
          <w:szCs w:val="20"/>
        </w:rPr>
        <w:t>tors</w:t>
      </w:r>
      <w:r w:rsidRPr="0075503F">
        <w:rPr>
          <w:rFonts w:ascii="Times New Roman" w:eastAsia="Times New Roman" w:hAnsi="Times New Roman" w:cs="Times New Roman"/>
          <w:color w:val="222222"/>
          <w:sz w:val="20"/>
          <w:szCs w:val="20"/>
        </w:rPr>
        <w:t xml:space="preserve"> commonly used for migraine</w:t>
      </w:r>
      <w:r w:rsidR="006F3B35">
        <w:rPr>
          <w:rFonts w:ascii="Times New Roman" w:eastAsia="Times New Roman" w:hAnsi="Times New Roman" w:cs="Times New Roman"/>
          <w:color w:val="222222"/>
          <w:sz w:val="20"/>
          <w:szCs w:val="20"/>
        </w:rPr>
        <w:t>s</w:t>
      </w:r>
      <w:r w:rsidRPr="0075503F">
        <w:rPr>
          <w:rFonts w:ascii="Times New Roman" w:eastAsia="Times New Roman" w:hAnsi="Times New Roman" w:cs="Times New Roman"/>
          <w:color w:val="222222"/>
          <w:sz w:val="20"/>
          <w:szCs w:val="20"/>
        </w:rPr>
        <w:t xml:space="preserve">. </w:t>
      </w:r>
      <w:r w:rsidR="006F3B35">
        <w:rPr>
          <w:rFonts w:ascii="Times New Roman" w:eastAsia="Times New Roman" w:hAnsi="Times New Roman" w:cs="Times New Roman"/>
          <w:color w:val="222222"/>
          <w:sz w:val="20"/>
          <w:szCs w:val="20"/>
        </w:rPr>
        <w:t>S</w:t>
      </w:r>
      <w:r w:rsidRPr="0075503F">
        <w:rPr>
          <w:rFonts w:ascii="Times New Roman" w:eastAsia="Times New Roman" w:hAnsi="Times New Roman" w:cs="Times New Roman"/>
          <w:color w:val="222222"/>
          <w:sz w:val="20"/>
          <w:szCs w:val="20"/>
        </w:rPr>
        <w:t xml:space="preserve">umatriptan ineffective for </w:t>
      </w:r>
      <w:r w:rsidR="006F3B35">
        <w:rPr>
          <w:rFonts w:ascii="Times New Roman" w:eastAsia="Times New Roman" w:hAnsi="Times New Roman" w:cs="Times New Roman"/>
          <w:color w:val="222222"/>
          <w:sz w:val="20"/>
          <w:szCs w:val="20"/>
        </w:rPr>
        <w:t>PDPH in a small study.</w:t>
      </w:r>
    </w:p>
    <w:p w14:paraId="151B311C" w14:textId="77777777" w:rsidR="006F3B35"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3. </w:t>
      </w:r>
      <w:r w:rsidRPr="006F3B35">
        <w:rPr>
          <w:rFonts w:ascii="Times New Roman" w:eastAsia="Times New Roman" w:hAnsi="Times New Roman" w:cs="Times New Roman"/>
          <w:b/>
          <w:bCs/>
          <w:i/>
          <w:iCs/>
          <w:color w:val="222222"/>
          <w:sz w:val="20"/>
          <w:szCs w:val="20"/>
        </w:rPr>
        <w:t>Ergot alkaloids</w:t>
      </w:r>
      <w:r w:rsidRPr="0075503F">
        <w:rPr>
          <w:rFonts w:ascii="Times New Roman" w:eastAsia="Times New Roman" w:hAnsi="Times New Roman" w:cs="Times New Roman"/>
          <w:i/>
          <w:iCs/>
          <w:color w:val="222222"/>
          <w:sz w:val="20"/>
          <w:szCs w:val="20"/>
        </w:rPr>
        <w:t>.</w:t>
      </w:r>
      <w:r w:rsidRPr="0075503F">
        <w:rPr>
          <w:rFonts w:ascii="Times New Roman" w:eastAsia="Times New Roman" w:hAnsi="Times New Roman" w:cs="Times New Roman"/>
          <w:color w:val="222222"/>
          <w:sz w:val="20"/>
          <w:szCs w:val="20"/>
        </w:rPr>
        <w:t> </w:t>
      </w:r>
      <w:r w:rsidR="006F3B35">
        <w:rPr>
          <w:rFonts w:ascii="Times New Roman" w:eastAsia="Times New Roman" w:hAnsi="Times New Roman" w:cs="Times New Roman"/>
          <w:color w:val="222222"/>
          <w:sz w:val="20"/>
          <w:szCs w:val="20"/>
        </w:rPr>
        <w:t>C</w:t>
      </w:r>
      <w:r w:rsidRPr="0075503F">
        <w:rPr>
          <w:rFonts w:ascii="Times New Roman" w:eastAsia="Times New Roman" w:hAnsi="Times New Roman" w:cs="Times New Roman"/>
          <w:color w:val="222222"/>
          <w:sz w:val="20"/>
          <w:szCs w:val="20"/>
        </w:rPr>
        <w:t>erebral vasoconstrict</w:t>
      </w:r>
      <w:r w:rsidR="006F3B35">
        <w:rPr>
          <w:rFonts w:ascii="Times New Roman" w:eastAsia="Times New Roman" w:hAnsi="Times New Roman" w:cs="Times New Roman"/>
          <w:color w:val="222222"/>
          <w:sz w:val="20"/>
          <w:szCs w:val="20"/>
        </w:rPr>
        <w:t>ors</w:t>
      </w:r>
      <w:r w:rsidRPr="0075503F">
        <w:rPr>
          <w:rFonts w:ascii="Times New Roman" w:eastAsia="Times New Roman" w:hAnsi="Times New Roman" w:cs="Times New Roman"/>
          <w:color w:val="222222"/>
          <w:sz w:val="20"/>
          <w:szCs w:val="20"/>
        </w:rPr>
        <w:t xml:space="preserve"> also used for migraine</w:t>
      </w:r>
      <w:r w:rsidR="006F3B35">
        <w:rPr>
          <w:rFonts w:ascii="Times New Roman" w:eastAsia="Times New Roman" w:hAnsi="Times New Roman" w:cs="Times New Roman"/>
          <w:color w:val="222222"/>
          <w:sz w:val="20"/>
          <w:szCs w:val="20"/>
        </w:rPr>
        <w:t>s</w:t>
      </w:r>
      <w:r w:rsidRPr="0075503F">
        <w:rPr>
          <w:rFonts w:ascii="Times New Roman" w:eastAsia="Times New Roman" w:hAnsi="Times New Roman" w:cs="Times New Roman"/>
          <w:color w:val="222222"/>
          <w:sz w:val="20"/>
          <w:szCs w:val="20"/>
        </w:rPr>
        <w:t xml:space="preserve">. </w:t>
      </w:r>
      <w:r w:rsidR="006F3B35">
        <w:rPr>
          <w:rFonts w:ascii="Times New Roman" w:eastAsia="Times New Roman" w:hAnsi="Times New Roman" w:cs="Times New Roman"/>
          <w:color w:val="222222"/>
          <w:sz w:val="20"/>
          <w:szCs w:val="20"/>
        </w:rPr>
        <w:t>One</w:t>
      </w:r>
      <w:r w:rsidRPr="0075503F">
        <w:rPr>
          <w:rFonts w:ascii="Times New Roman" w:eastAsia="Times New Roman" w:hAnsi="Times New Roman" w:cs="Times New Roman"/>
          <w:color w:val="222222"/>
          <w:sz w:val="20"/>
          <w:szCs w:val="20"/>
        </w:rPr>
        <w:t xml:space="preserve"> small, uncontrolled study</w:t>
      </w:r>
      <w:r w:rsidR="006F3B35">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 xml:space="preserve">methylergonovine (0.25 mg orally </w:t>
      </w:r>
      <w:r w:rsidR="006F3B35">
        <w:rPr>
          <w:rFonts w:ascii="Times New Roman" w:eastAsia="Times New Roman" w:hAnsi="Times New Roman" w:cs="Times New Roman"/>
          <w:color w:val="222222"/>
          <w:sz w:val="20"/>
          <w:szCs w:val="20"/>
        </w:rPr>
        <w:t>3x/d</w:t>
      </w:r>
      <w:r w:rsidRPr="0075503F">
        <w:rPr>
          <w:rFonts w:ascii="Times New Roman" w:eastAsia="Times New Roman" w:hAnsi="Times New Roman" w:cs="Times New Roman"/>
          <w:color w:val="222222"/>
          <w:sz w:val="20"/>
          <w:szCs w:val="20"/>
        </w:rPr>
        <w:t xml:space="preserve"> for 24–48 hrs) may hasten resolution of PDPH.</w:t>
      </w:r>
    </w:p>
    <w:p w14:paraId="2A84D12C" w14:textId="57BEA4BF" w:rsidR="006F3B35"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br/>
        <w:t>4. </w:t>
      </w:r>
      <w:r w:rsidRPr="006F3B35">
        <w:rPr>
          <w:rFonts w:ascii="Times New Roman" w:eastAsia="Times New Roman" w:hAnsi="Times New Roman" w:cs="Times New Roman"/>
          <w:b/>
          <w:bCs/>
          <w:i/>
          <w:iCs/>
          <w:color w:val="222222"/>
          <w:sz w:val="20"/>
          <w:szCs w:val="20"/>
        </w:rPr>
        <w:t>Corticosteroidogenics</w:t>
      </w:r>
      <w:r w:rsidRPr="0075503F">
        <w:rPr>
          <w:rFonts w:ascii="Times New Roman" w:eastAsia="Times New Roman" w:hAnsi="Times New Roman" w:cs="Times New Roman"/>
          <w:i/>
          <w:iCs/>
          <w:color w:val="222222"/>
          <w:sz w:val="20"/>
          <w:szCs w:val="20"/>
        </w:rPr>
        <w:t xml:space="preserve"> (corticotropin [ACTH] and its synthetic analogues [ie, </w:t>
      </w:r>
      <w:r w:rsidRPr="006F3B35">
        <w:rPr>
          <w:rFonts w:ascii="Times New Roman" w:eastAsia="Times New Roman" w:hAnsi="Times New Roman" w:cs="Times New Roman"/>
          <w:b/>
          <w:bCs/>
          <w:i/>
          <w:iCs/>
          <w:color w:val="222222"/>
          <w:sz w:val="20"/>
          <w:szCs w:val="20"/>
        </w:rPr>
        <w:t>cosyntropin/tetracosactin</w:t>
      </w:r>
      <w:r w:rsidRPr="0075503F">
        <w:rPr>
          <w:rFonts w:ascii="Times New Roman" w:eastAsia="Times New Roman" w:hAnsi="Times New Roman" w:cs="Times New Roman"/>
          <w:i/>
          <w:iCs/>
          <w:color w:val="222222"/>
          <w:sz w:val="20"/>
          <w:szCs w:val="20"/>
        </w:rPr>
        <w:t>])</w:t>
      </w:r>
      <w:r w:rsidRPr="0075503F">
        <w:rPr>
          <w:rFonts w:ascii="Times New Roman" w:eastAsia="Times New Roman" w:hAnsi="Times New Roman" w:cs="Times New Roman"/>
          <w:color w:val="222222"/>
          <w:sz w:val="20"/>
          <w:szCs w:val="20"/>
        </w:rPr>
        <w:t xml:space="preserve">. </w:t>
      </w:r>
      <w:r w:rsidR="006F3B35">
        <w:rPr>
          <w:rFonts w:ascii="Times New Roman" w:eastAsia="Times New Roman" w:hAnsi="Times New Roman" w:cs="Times New Roman"/>
          <w:color w:val="222222"/>
          <w:sz w:val="20"/>
          <w:szCs w:val="20"/>
        </w:rPr>
        <w:t>Uncertain</w:t>
      </w:r>
      <w:r w:rsidRPr="0075503F">
        <w:rPr>
          <w:rFonts w:ascii="Times New Roman" w:eastAsia="Times New Roman" w:hAnsi="Times New Roman" w:cs="Times New Roman"/>
          <w:color w:val="222222"/>
          <w:sz w:val="20"/>
          <w:szCs w:val="20"/>
        </w:rPr>
        <w:t xml:space="preserve"> </w:t>
      </w:r>
      <w:r w:rsidR="006F3B35">
        <w:rPr>
          <w:rFonts w:ascii="Times New Roman" w:eastAsia="Times New Roman" w:hAnsi="Times New Roman" w:cs="Times New Roman"/>
          <w:color w:val="222222"/>
          <w:sz w:val="20"/>
          <w:szCs w:val="20"/>
        </w:rPr>
        <w:t xml:space="preserve">MOA, </w:t>
      </w:r>
      <w:r w:rsidRPr="0075503F">
        <w:rPr>
          <w:rFonts w:ascii="Times New Roman" w:eastAsia="Times New Roman" w:hAnsi="Times New Roman" w:cs="Times New Roman"/>
          <w:color w:val="222222"/>
          <w:sz w:val="20"/>
          <w:szCs w:val="20"/>
        </w:rPr>
        <w:t>ACTH theoretically </w:t>
      </w:r>
      <w:r w:rsidR="006F3B35">
        <w:rPr>
          <w:rFonts w:ascii="Times New Roman" w:eastAsia="Times New Roman" w:hAnsi="Times New Roman" w:cs="Times New Roman"/>
          <w:color w:val="222222"/>
          <w:sz w:val="20"/>
          <w:szCs w:val="20"/>
        </w:rPr>
        <w:t xml:space="preserve">could </w:t>
      </w:r>
      <w:r w:rsidRPr="0075503F">
        <w:rPr>
          <w:rFonts w:ascii="Times New Roman" w:eastAsia="Times New Roman" w:hAnsi="Times New Roman" w:cs="Times New Roman"/>
          <w:color w:val="222222"/>
          <w:sz w:val="20"/>
          <w:szCs w:val="20"/>
        </w:rPr>
        <w:t>improve s</w:t>
      </w:r>
      <w:r w:rsidR="006F3B35">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s of PDPH</w:t>
      </w:r>
      <w:r w:rsidR="006F3B35">
        <w:rPr>
          <w:rFonts w:ascii="Times New Roman" w:eastAsia="Times New Roman" w:hAnsi="Times New Roman" w:cs="Times New Roman"/>
          <w:color w:val="222222"/>
          <w:sz w:val="20"/>
          <w:szCs w:val="20"/>
        </w:rPr>
        <w:t xml:space="preserve">, but </w:t>
      </w:r>
      <w:r w:rsidRPr="0075503F">
        <w:rPr>
          <w:rFonts w:ascii="Times New Roman" w:eastAsia="Times New Roman" w:hAnsi="Times New Roman" w:cs="Times New Roman"/>
          <w:color w:val="222222"/>
          <w:sz w:val="20"/>
          <w:szCs w:val="20"/>
        </w:rPr>
        <w:t>a synthetic ACTH analog was ineffective for t</w:t>
      </w:r>
      <w:r w:rsidR="006F3B35">
        <w:rPr>
          <w:rFonts w:ascii="Times New Roman" w:eastAsia="Times New Roman" w:hAnsi="Times New Roman" w:cs="Times New Roman"/>
          <w:color w:val="222222"/>
          <w:sz w:val="20"/>
          <w:szCs w:val="20"/>
        </w:rPr>
        <w:t>x</w:t>
      </w:r>
      <w:r w:rsidRPr="0075503F">
        <w:rPr>
          <w:rFonts w:ascii="Times New Roman" w:eastAsia="Times New Roman" w:hAnsi="Times New Roman" w:cs="Times New Roman"/>
          <w:color w:val="222222"/>
          <w:sz w:val="20"/>
          <w:szCs w:val="20"/>
        </w:rPr>
        <w:t xml:space="preserve"> of severe PDPH in a small randomized, prospective study.</w:t>
      </w:r>
    </w:p>
    <w:p w14:paraId="30531BF6" w14:textId="6200A3C7" w:rsidR="006F3B35"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br/>
        <w:t>5. </w:t>
      </w:r>
      <w:r w:rsidRPr="006F3B35">
        <w:rPr>
          <w:rFonts w:ascii="Times New Roman" w:eastAsia="Times New Roman" w:hAnsi="Times New Roman" w:cs="Times New Roman"/>
          <w:b/>
          <w:bCs/>
          <w:i/>
          <w:iCs/>
          <w:color w:val="222222"/>
          <w:sz w:val="20"/>
          <w:szCs w:val="20"/>
        </w:rPr>
        <w:t>Corticosteroids.</w:t>
      </w:r>
      <w:r w:rsidRPr="0075503F">
        <w:rPr>
          <w:rFonts w:ascii="Times New Roman" w:eastAsia="Times New Roman" w:hAnsi="Times New Roman" w:cs="Times New Roman"/>
          <w:color w:val="222222"/>
          <w:sz w:val="20"/>
          <w:szCs w:val="20"/>
        </w:rPr>
        <w:t> Similar to corticosteroidogenics, corticosteroids could theoretically improve s</w:t>
      </w:r>
      <w:r w:rsidR="006F3B35">
        <w:rPr>
          <w:rFonts w:ascii="Times New Roman" w:eastAsia="Times New Roman" w:hAnsi="Times New Roman" w:cs="Times New Roman"/>
          <w:color w:val="222222"/>
          <w:sz w:val="20"/>
          <w:szCs w:val="20"/>
        </w:rPr>
        <w:t>/s</w:t>
      </w:r>
      <w:r w:rsidRPr="0075503F">
        <w:rPr>
          <w:rFonts w:ascii="Times New Roman" w:eastAsia="Times New Roman" w:hAnsi="Times New Roman" w:cs="Times New Roman"/>
          <w:color w:val="222222"/>
          <w:sz w:val="20"/>
          <w:szCs w:val="20"/>
        </w:rPr>
        <w:t xml:space="preserve"> of PDPH. In a randomized, prospective study of 60 p</w:t>
      </w:r>
      <w:r w:rsidR="006F3B35">
        <w:rPr>
          <w:rFonts w:ascii="Times New Roman" w:eastAsia="Times New Roman" w:hAnsi="Times New Roman" w:cs="Times New Roman"/>
          <w:color w:val="222222"/>
          <w:sz w:val="20"/>
          <w:szCs w:val="20"/>
        </w:rPr>
        <w:t>t</w:t>
      </w:r>
      <w:r w:rsidRPr="0075503F">
        <w:rPr>
          <w:rFonts w:ascii="Times New Roman" w:eastAsia="Times New Roman" w:hAnsi="Times New Roman" w:cs="Times New Roman"/>
          <w:color w:val="222222"/>
          <w:sz w:val="20"/>
          <w:szCs w:val="20"/>
        </w:rPr>
        <w:t xml:space="preserve">s with severe PDPH after spinal </w:t>
      </w:r>
      <w:r w:rsidR="006F3B35">
        <w:rPr>
          <w:rFonts w:ascii="Times New Roman" w:eastAsia="Times New Roman" w:hAnsi="Times New Roman" w:cs="Times New Roman"/>
          <w:color w:val="222222"/>
          <w:sz w:val="20"/>
          <w:szCs w:val="20"/>
        </w:rPr>
        <w:t>w/</w:t>
      </w:r>
      <w:r w:rsidRPr="0075503F">
        <w:rPr>
          <w:rFonts w:ascii="Times New Roman" w:eastAsia="Times New Roman" w:hAnsi="Times New Roman" w:cs="Times New Roman"/>
          <w:color w:val="222222"/>
          <w:sz w:val="20"/>
          <w:szCs w:val="20"/>
        </w:rPr>
        <w:t xml:space="preserve"> 25-gauge Quincke needles for </w:t>
      </w:r>
      <w:r w:rsidR="006F3B35">
        <w:rPr>
          <w:rFonts w:ascii="Times New Roman" w:eastAsia="Times New Roman" w:hAnsi="Times New Roman" w:cs="Times New Roman"/>
          <w:color w:val="222222"/>
          <w:sz w:val="20"/>
          <w:szCs w:val="20"/>
        </w:rPr>
        <w:t>c/s</w:t>
      </w:r>
      <w:r w:rsidRPr="0075503F">
        <w:rPr>
          <w:rFonts w:ascii="Times New Roman" w:eastAsia="Times New Roman" w:hAnsi="Times New Roman" w:cs="Times New Roman"/>
          <w:color w:val="222222"/>
          <w:sz w:val="20"/>
          <w:szCs w:val="20"/>
        </w:rPr>
        <w:t xml:space="preserve">, addition of </w:t>
      </w:r>
      <w:r w:rsidRPr="006F3B35">
        <w:rPr>
          <w:rFonts w:ascii="Times New Roman" w:eastAsia="Times New Roman" w:hAnsi="Times New Roman" w:cs="Times New Roman"/>
          <w:b/>
          <w:bCs/>
          <w:color w:val="222222"/>
          <w:sz w:val="20"/>
          <w:szCs w:val="20"/>
        </w:rPr>
        <w:t>hydrocortisone</w:t>
      </w:r>
      <w:r w:rsidRPr="0075503F">
        <w:rPr>
          <w:rFonts w:ascii="Times New Roman" w:eastAsia="Times New Roman" w:hAnsi="Times New Roman" w:cs="Times New Roman"/>
          <w:color w:val="222222"/>
          <w:sz w:val="20"/>
          <w:szCs w:val="20"/>
        </w:rPr>
        <w:t xml:space="preserve"> (200 mg IV initially, followed by 100 mg </w:t>
      </w:r>
      <w:r w:rsidR="006F3B35">
        <w:rPr>
          <w:rFonts w:ascii="Times New Roman" w:eastAsia="Times New Roman" w:hAnsi="Times New Roman" w:cs="Times New Roman"/>
          <w:color w:val="222222"/>
          <w:sz w:val="20"/>
          <w:szCs w:val="20"/>
        </w:rPr>
        <w:t>q</w:t>
      </w:r>
      <w:r w:rsidRPr="0075503F">
        <w:rPr>
          <w:rFonts w:ascii="Times New Roman" w:eastAsia="Times New Roman" w:hAnsi="Times New Roman" w:cs="Times New Roman"/>
          <w:color w:val="222222"/>
          <w:sz w:val="20"/>
          <w:szCs w:val="20"/>
        </w:rPr>
        <w:t xml:space="preserve"> 8 hrs </w:t>
      </w:r>
      <w:r w:rsidR="006F3B35">
        <w:rPr>
          <w:rFonts w:ascii="Times New Roman" w:eastAsia="Times New Roman" w:hAnsi="Times New Roman" w:cs="Times New Roman"/>
          <w:color w:val="222222"/>
          <w:sz w:val="20"/>
          <w:szCs w:val="20"/>
        </w:rPr>
        <w:t xml:space="preserve">x </w:t>
      </w:r>
      <w:r w:rsidRPr="0075503F">
        <w:rPr>
          <w:rFonts w:ascii="Times New Roman" w:eastAsia="Times New Roman" w:hAnsi="Times New Roman" w:cs="Times New Roman"/>
          <w:color w:val="222222"/>
          <w:sz w:val="20"/>
          <w:szCs w:val="20"/>
        </w:rPr>
        <w:t>6 doses) resulted in significantly lower h</w:t>
      </w:r>
      <w:r w:rsidR="006F3B35">
        <w:rPr>
          <w:rFonts w:ascii="Times New Roman" w:eastAsia="Times New Roman" w:hAnsi="Times New Roman" w:cs="Times New Roman"/>
          <w:color w:val="222222"/>
          <w:sz w:val="20"/>
          <w:szCs w:val="20"/>
        </w:rPr>
        <w:t>/a</w:t>
      </w:r>
      <w:r w:rsidRPr="0075503F">
        <w:rPr>
          <w:rFonts w:ascii="Times New Roman" w:eastAsia="Times New Roman" w:hAnsi="Times New Roman" w:cs="Times New Roman"/>
          <w:color w:val="222222"/>
          <w:sz w:val="20"/>
          <w:szCs w:val="20"/>
        </w:rPr>
        <w:t xml:space="preserve"> intensity. Only one pt in this study (in the conventionally treated group) required EBP. A similar randomized study in 60 non</w:t>
      </w:r>
      <w:r w:rsidR="006F3B35">
        <w:rPr>
          <w:rFonts w:ascii="Times New Roman" w:eastAsia="Times New Roman" w:hAnsi="Times New Roman" w:cs="Times New Roman"/>
          <w:color w:val="222222"/>
          <w:sz w:val="20"/>
          <w:szCs w:val="20"/>
        </w:rPr>
        <w:t>-OB</w:t>
      </w:r>
      <w:r w:rsidRPr="0075503F">
        <w:rPr>
          <w:rFonts w:ascii="Times New Roman" w:eastAsia="Times New Roman" w:hAnsi="Times New Roman" w:cs="Times New Roman"/>
          <w:color w:val="222222"/>
          <w:sz w:val="20"/>
          <w:szCs w:val="20"/>
        </w:rPr>
        <w:t xml:space="preserve"> surgery pts experiencing PDPH after spinal showed significant reductions in h</w:t>
      </w:r>
      <w:r w:rsidR="006F3B35">
        <w:rPr>
          <w:rFonts w:ascii="Times New Roman" w:eastAsia="Times New Roman" w:hAnsi="Times New Roman" w:cs="Times New Roman"/>
          <w:color w:val="222222"/>
          <w:sz w:val="20"/>
          <w:szCs w:val="20"/>
        </w:rPr>
        <w:t>/a</w:t>
      </w:r>
      <w:r w:rsidRPr="0075503F">
        <w:rPr>
          <w:rFonts w:ascii="Times New Roman" w:eastAsia="Times New Roman" w:hAnsi="Times New Roman" w:cs="Times New Roman"/>
          <w:color w:val="222222"/>
          <w:sz w:val="20"/>
          <w:szCs w:val="20"/>
        </w:rPr>
        <w:t xml:space="preserve"> intensity in the hydrocortisone group.</w:t>
      </w:r>
    </w:p>
    <w:p w14:paraId="4DEA712C" w14:textId="235D3EAD" w:rsidR="00107086" w:rsidRPr="0075503F"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br/>
        <w:t>6. </w:t>
      </w:r>
      <w:r w:rsidRPr="006F3B35">
        <w:rPr>
          <w:rFonts w:ascii="Times New Roman" w:eastAsia="Times New Roman" w:hAnsi="Times New Roman" w:cs="Times New Roman"/>
          <w:b/>
          <w:bCs/>
          <w:i/>
          <w:iCs/>
          <w:color w:val="222222"/>
          <w:sz w:val="20"/>
          <w:szCs w:val="20"/>
        </w:rPr>
        <w:t>Anticonvulsants</w:t>
      </w:r>
      <w:r w:rsidRPr="0075503F">
        <w:rPr>
          <w:rFonts w:ascii="Times New Roman" w:eastAsia="Times New Roman" w:hAnsi="Times New Roman" w:cs="Times New Roman"/>
          <w:i/>
          <w:iCs/>
          <w:color w:val="222222"/>
          <w:sz w:val="20"/>
          <w:szCs w:val="20"/>
        </w:rPr>
        <w:t>.</w:t>
      </w:r>
      <w:r w:rsidRPr="0075503F">
        <w:rPr>
          <w:rFonts w:ascii="Times New Roman" w:eastAsia="Times New Roman" w:hAnsi="Times New Roman" w:cs="Times New Roman"/>
          <w:color w:val="222222"/>
          <w:sz w:val="20"/>
          <w:szCs w:val="20"/>
        </w:rPr>
        <w:t> </w:t>
      </w:r>
      <w:r w:rsidR="006F3B35">
        <w:rPr>
          <w:rFonts w:ascii="Times New Roman" w:eastAsia="Times New Roman" w:hAnsi="Times New Roman" w:cs="Times New Roman"/>
          <w:color w:val="222222"/>
          <w:sz w:val="20"/>
          <w:szCs w:val="20"/>
        </w:rPr>
        <w:t>M</w:t>
      </w:r>
      <w:r w:rsidRPr="0075503F">
        <w:rPr>
          <w:rFonts w:ascii="Times New Roman" w:eastAsia="Times New Roman" w:hAnsi="Times New Roman" w:cs="Times New Roman"/>
          <w:color w:val="222222"/>
          <w:sz w:val="20"/>
          <w:szCs w:val="20"/>
        </w:rPr>
        <w:t>embrane-stabilizing agents</w:t>
      </w:r>
      <w:r w:rsidR="006F3B35">
        <w:rPr>
          <w:rFonts w:ascii="Times New Roman" w:eastAsia="Times New Roman" w:hAnsi="Times New Roman" w:cs="Times New Roman"/>
          <w:color w:val="222222"/>
          <w:sz w:val="20"/>
          <w:szCs w:val="20"/>
        </w:rPr>
        <w:t xml:space="preserve"> often used or pain syndromes. </w:t>
      </w:r>
      <w:r w:rsidR="006F3B35" w:rsidRPr="006F3B35">
        <w:rPr>
          <w:rFonts w:ascii="Times New Roman" w:eastAsia="Times New Roman" w:hAnsi="Times New Roman" w:cs="Times New Roman"/>
          <w:b/>
          <w:bCs/>
          <w:color w:val="222222"/>
          <w:sz w:val="20"/>
          <w:szCs w:val="20"/>
        </w:rPr>
        <w:t>G</w:t>
      </w:r>
      <w:r w:rsidRPr="006F3B35">
        <w:rPr>
          <w:rFonts w:ascii="Times New Roman" w:eastAsia="Times New Roman" w:hAnsi="Times New Roman" w:cs="Times New Roman"/>
          <w:b/>
          <w:bCs/>
          <w:color w:val="222222"/>
          <w:sz w:val="20"/>
          <w:szCs w:val="20"/>
        </w:rPr>
        <w:t>abapentin may be useful</w:t>
      </w:r>
      <w:r w:rsidR="006F3B35">
        <w:rPr>
          <w:rFonts w:ascii="Times New Roman" w:eastAsia="Times New Roman" w:hAnsi="Times New Roman" w:cs="Times New Roman"/>
          <w:color w:val="222222"/>
          <w:sz w:val="20"/>
          <w:szCs w:val="20"/>
        </w:rPr>
        <w:t>. U</w:t>
      </w:r>
      <w:r w:rsidRPr="0075503F">
        <w:rPr>
          <w:rFonts w:ascii="Times New Roman" w:eastAsia="Times New Roman" w:hAnsi="Times New Roman" w:cs="Times New Roman"/>
          <w:color w:val="222222"/>
          <w:sz w:val="20"/>
          <w:szCs w:val="20"/>
        </w:rPr>
        <w:t>ncontrolled case series of 17 postpartum p</w:t>
      </w:r>
      <w:r w:rsidR="006F3B35">
        <w:rPr>
          <w:rFonts w:ascii="Times New Roman" w:eastAsia="Times New Roman" w:hAnsi="Times New Roman" w:cs="Times New Roman"/>
          <w:color w:val="222222"/>
          <w:sz w:val="20"/>
          <w:szCs w:val="20"/>
        </w:rPr>
        <w:t>t</w:t>
      </w:r>
      <w:r w:rsidRPr="0075503F">
        <w:rPr>
          <w:rFonts w:ascii="Times New Roman" w:eastAsia="Times New Roman" w:hAnsi="Times New Roman" w:cs="Times New Roman"/>
          <w:color w:val="222222"/>
          <w:sz w:val="20"/>
          <w:szCs w:val="20"/>
        </w:rPr>
        <w:t>s w</w:t>
      </w:r>
      <w:r w:rsidR="006F3B35">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severe PDPH, 9 (53%) experienced “excellent” ( VAS &lt; 2 of 10 plus resumption of normal activity) relief with gabapentin (200 mg initially, followed by 100–300 mg </w:t>
      </w:r>
      <w:r w:rsidR="006F3B35">
        <w:rPr>
          <w:rFonts w:ascii="Times New Roman" w:eastAsia="Times New Roman" w:hAnsi="Times New Roman" w:cs="Times New Roman"/>
          <w:color w:val="222222"/>
          <w:sz w:val="20"/>
          <w:szCs w:val="20"/>
        </w:rPr>
        <w:t>3x/d</w:t>
      </w:r>
      <w:r w:rsidRPr="0075503F">
        <w:rPr>
          <w:rFonts w:ascii="Times New Roman" w:eastAsia="Times New Roman" w:hAnsi="Times New Roman" w:cs="Times New Roman"/>
          <w:color w:val="222222"/>
          <w:sz w:val="20"/>
          <w:szCs w:val="20"/>
        </w:rPr>
        <w:t>, with dose adjusted to tolerance and efficacy).</w:t>
      </w:r>
      <w:r w:rsidRPr="0075503F">
        <w:rPr>
          <w:rFonts w:ascii="Times New Roman" w:eastAsia="Times New Roman" w:hAnsi="Times New Roman" w:cs="Times New Roman"/>
          <w:color w:val="222222"/>
          <w:sz w:val="20"/>
          <w:szCs w:val="20"/>
        </w:rPr>
        <w:br/>
        <w:t xml:space="preserve">In a randomized, placebo-controlled study, pregabalin (75 mg </w:t>
      </w:r>
      <w:r w:rsidR="006F3B35">
        <w:rPr>
          <w:rFonts w:ascii="Times New Roman" w:eastAsia="Times New Roman" w:hAnsi="Times New Roman" w:cs="Times New Roman"/>
          <w:color w:val="222222"/>
          <w:sz w:val="20"/>
          <w:szCs w:val="20"/>
        </w:rPr>
        <w:t>2x/d x 2d</w:t>
      </w:r>
      <w:r w:rsidRPr="0075503F">
        <w:rPr>
          <w:rFonts w:ascii="Times New Roman" w:eastAsia="Times New Roman" w:hAnsi="Times New Roman" w:cs="Times New Roman"/>
          <w:color w:val="222222"/>
          <w:sz w:val="20"/>
          <w:szCs w:val="20"/>
        </w:rPr>
        <w:t xml:space="preserve">, then 150 mg </w:t>
      </w:r>
      <w:r w:rsidR="006F3B35">
        <w:rPr>
          <w:rFonts w:ascii="Times New Roman" w:eastAsia="Times New Roman" w:hAnsi="Times New Roman" w:cs="Times New Roman"/>
          <w:color w:val="222222"/>
          <w:sz w:val="20"/>
          <w:szCs w:val="20"/>
        </w:rPr>
        <w:t>2x/day</w:t>
      </w:r>
      <w:r w:rsidRPr="0075503F">
        <w:rPr>
          <w:rFonts w:ascii="Times New Roman" w:eastAsia="Times New Roman" w:hAnsi="Times New Roman" w:cs="Times New Roman"/>
          <w:color w:val="222222"/>
          <w:sz w:val="20"/>
          <w:szCs w:val="20"/>
        </w:rPr>
        <w:t xml:space="preserve"> </w:t>
      </w:r>
      <w:r w:rsidR="006F3B35">
        <w:rPr>
          <w:rFonts w:ascii="Times New Roman" w:eastAsia="Times New Roman" w:hAnsi="Times New Roman" w:cs="Times New Roman"/>
          <w:color w:val="222222"/>
          <w:sz w:val="20"/>
          <w:szCs w:val="20"/>
        </w:rPr>
        <w:t>x</w:t>
      </w:r>
      <w:r w:rsidRPr="0075503F">
        <w:rPr>
          <w:rFonts w:ascii="Times New Roman" w:eastAsia="Times New Roman" w:hAnsi="Times New Roman" w:cs="Times New Roman"/>
          <w:color w:val="222222"/>
          <w:sz w:val="20"/>
          <w:szCs w:val="20"/>
        </w:rPr>
        <w:t xml:space="preserve"> 2 d) </w:t>
      </w:r>
      <w:r w:rsidR="006F3B35">
        <w:rPr>
          <w:rFonts w:ascii="Times New Roman" w:eastAsia="Times New Roman" w:hAnsi="Times New Roman" w:cs="Times New Roman"/>
          <w:color w:val="222222"/>
          <w:sz w:val="20"/>
          <w:szCs w:val="20"/>
        </w:rPr>
        <w:t>had</w:t>
      </w:r>
      <w:r w:rsidRPr="0075503F">
        <w:rPr>
          <w:rFonts w:ascii="Times New Roman" w:eastAsia="Times New Roman" w:hAnsi="Times New Roman" w:cs="Times New Roman"/>
          <w:color w:val="222222"/>
          <w:sz w:val="20"/>
          <w:szCs w:val="20"/>
        </w:rPr>
        <w:t xml:space="preserve"> lower pain scores and analgesic consumption in PDPH </w:t>
      </w:r>
      <w:r w:rsidR="006F3B35">
        <w:rPr>
          <w:rFonts w:ascii="Times New Roman" w:eastAsia="Times New Roman" w:hAnsi="Times New Roman" w:cs="Times New Roman"/>
          <w:color w:val="222222"/>
          <w:sz w:val="20"/>
          <w:szCs w:val="20"/>
        </w:rPr>
        <w:t xml:space="preserve">pts </w:t>
      </w:r>
      <w:r w:rsidRPr="0075503F">
        <w:rPr>
          <w:rFonts w:ascii="Times New Roman" w:eastAsia="Times New Roman" w:hAnsi="Times New Roman" w:cs="Times New Roman"/>
          <w:color w:val="222222"/>
          <w:sz w:val="20"/>
          <w:szCs w:val="20"/>
        </w:rPr>
        <w:t>following spinal or LP</w:t>
      </w:r>
      <w:r w:rsidR="006F3B35">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w:t>
      </w:r>
      <w:r w:rsidR="006F3B35">
        <w:rPr>
          <w:rFonts w:ascii="Times New Roman" w:eastAsia="Times New Roman" w:hAnsi="Times New Roman" w:cs="Times New Roman"/>
          <w:color w:val="222222"/>
          <w:sz w:val="20"/>
          <w:szCs w:val="20"/>
        </w:rPr>
        <w:t xml:space="preserve">* Despite all </w:t>
      </w:r>
      <w:r w:rsidRPr="0075503F">
        <w:rPr>
          <w:rFonts w:ascii="Times New Roman" w:eastAsia="Times New Roman" w:hAnsi="Times New Roman" w:cs="Times New Roman"/>
          <w:color w:val="222222"/>
          <w:sz w:val="20"/>
          <w:szCs w:val="20"/>
        </w:rPr>
        <w:t xml:space="preserve">starting with mean VAS scores </w:t>
      </w:r>
      <w:r w:rsidR="006F3B35">
        <w:rPr>
          <w:rFonts w:ascii="Times New Roman" w:eastAsia="Times New Roman" w:hAnsi="Times New Roman" w:cs="Times New Roman"/>
          <w:color w:val="222222"/>
          <w:sz w:val="20"/>
          <w:szCs w:val="20"/>
        </w:rPr>
        <w:t>&lt;</w:t>
      </w:r>
      <w:r w:rsidRPr="0075503F">
        <w:rPr>
          <w:rFonts w:ascii="Times New Roman" w:eastAsia="Times New Roman" w:hAnsi="Times New Roman" w:cs="Times New Roman"/>
          <w:color w:val="222222"/>
          <w:sz w:val="20"/>
          <w:szCs w:val="20"/>
        </w:rPr>
        <w:t xml:space="preserve"> 8</w:t>
      </w:r>
      <w:r w:rsidR="006F3B35">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10, none of the 40 pts in this study required EBP.</w:t>
      </w:r>
    </w:p>
    <w:p w14:paraId="36047828" w14:textId="77777777" w:rsidR="00107086" w:rsidRPr="006F3B35" w:rsidRDefault="00107086" w:rsidP="006F3B35">
      <w:pPr>
        <w:shd w:val="clear" w:color="auto" w:fill="FBFBFD"/>
        <w:spacing w:after="100" w:afterAutospacing="1" w:line="240" w:lineRule="auto"/>
        <w:jc w:val="center"/>
        <w:outlineLvl w:val="2"/>
        <w:rPr>
          <w:rFonts w:ascii="Times New Roman" w:eastAsia="Times New Roman" w:hAnsi="Times New Roman" w:cs="Times New Roman"/>
          <w:b/>
          <w:bCs/>
          <w:color w:val="000000"/>
          <w:sz w:val="21"/>
          <w:szCs w:val="21"/>
          <w:u w:val="single"/>
        </w:rPr>
      </w:pPr>
      <w:r w:rsidRPr="006F3B35">
        <w:rPr>
          <w:rFonts w:ascii="Times New Roman" w:eastAsia="Times New Roman" w:hAnsi="Times New Roman" w:cs="Times New Roman"/>
          <w:b/>
          <w:bCs/>
          <w:color w:val="000000"/>
          <w:sz w:val="21"/>
          <w:szCs w:val="21"/>
          <w:u w:val="single"/>
        </w:rPr>
        <w:t>Epidural Therapies</w:t>
      </w:r>
    </w:p>
    <w:p w14:paraId="458994C0" w14:textId="77777777" w:rsidR="006F3B35" w:rsidRDefault="006F3B35" w:rsidP="00107086">
      <w:pPr>
        <w:shd w:val="clear" w:color="auto" w:fill="FBFBFD"/>
        <w:spacing w:after="100" w:afterAutospacing="1"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Not a</w:t>
      </w:r>
      <w:r w:rsidR="00107086" w:rsidRPr="0075503F">
        <w:rPr>
          <w:rFonts w:ascii="Times New Roman" w:eastAsia="Times New Roman" w:hAnsi="Times New Roman" w:cs="Times New Roman"/>
          <w:color w:val="222222"/>
          <w:sz w:val="20"/>
          <w:szCs w:val="20"/>
        </w:rPr>
        <w:t xml:space="preserve"> contraindication to </w:t>
      </w:r>
      <w:r>
        <w:rPr>
          <w:rFonts w:ascii="Times New Roman" w:eastAsia="Times New Roman" w:hAnsi="Times New Roman" w:cs="Times New Roman"/>
          <w:color w:val="222222"/>
          <w:sz w:val="20"/>
          <w:szCs w:val="20"/>
        </w:rPr>
        <w:t xml:space="preserve">EBP, but hx </w:t>
      </w:r>
      <w:r w:rsidR="00107086" w:rsidRPr="0075503F">
        <w:rPr>
          <w:rFonts w:ascii="Times New Roman" w:eastAsia="Times New Roman" w:hAnsi="Times New Roman" w:cs="Times New Roman"/>
          <w:color w:val="222222"/>
          <w:sz w:val="20"/>
          <w:szCs w:val="20"/>
        </w:rPr>
        <w:t>technical difficulties w</w:t>
      </w:r>
      <w:r>
        <w:rPr>
          <w:rFonts w:ascii="Times New Roman" w:eastAsia="Times New Roman" w:hAnsi="Times New Roman" w:cs="Times New Roman"/>
          <w:color w:val="222222"/>
          <w:sz w:val="20"/>
          <w:szCs w:val="20"/>
        </w:rPr>
        <w:t>/</w:t>
      </w:r>
      <w:r w:rsidR="00107086" w:rsidRPr="0075503F">
        <w:rPr>
          <w:rFonts w:ascii="Times New Roman" w:eastAsia="Times New Roman" w:hAnsi="Times New Roman" w:cs="Times New Roman"/>
          <w:color w:val="222222"/>
          <w:sz w:val="20"/>
          <w:szCs w:val="20"/>
        </w:rPr>
        <w:t xml:space="preserve"> attempted neuraxial should naturally encourage a trial of less-invasive measures. </w:t>
      </w:r>
    </w:p>
    <w:p w14:paraId="3DF3BB47" w14:textId="25FA3566" w:rsidR="006F3B35" w:rsidRDefault="00107086" w:rsidP="001C4FC2">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b/>
          <w:bCs/>
          <w:color w:val="222222"/>
          <w:sz w:val="20"/>
          <w:szCs w:val="20"/>
        </w:rPr>
        <w:lastRenderedPageBreak/>
        <w:t>Epidural Saline</w:t>
      </w:r>
      <w:r w:rsidR="001C4FC2">
        <w:rPr>
          <w:rFonts w:ascii="Times New Roman" w:eastAsia="Times New Roman" w:hAnsi="Times New Roman" w:cs="Times New Roman"/>
          <w:b/>
          <w:bCs/>
          <w:color w:val="222222"/>
          <w:sz w:val="20"/>
          <w:szCs w:val="20"/>
        </w:rPr>
        <w:t>:</w:t>
      </w:r>
      <w:r w:rsidRPr="0075503F">
        <w:rPr>
          <w:rFonts w:ascii="Times New Roman" w:eastAsia="Times New Roman" w:hAnsi="Times New Roman" w:cs="Times New Roman"/>
          <w:color w:val="222222"/>
          <w:sz w:val="20"/>
          <w:szCs w:val="20"/>
        </w:rPr>
        <w:br/>
      </w:r>
      <w:r w:rsidR="006F3B35">
        <w:rPr>
          <w:rFonts w:ascii="Times New Roman" w:eastAsia="Times New Roman" w:hAnsi="Times New Roman" w:cs="Times New Roman"/>
          <w:color w:val="222222"/>
          <w:sz w:val="20"/>
          <w:szCs w:val="20"/>
        </w:rPr>
        <w:t xml:space="preserve">Limited value of </w:t>
      </w:r>
      <w:r w:rsidRPr="0075503F">
        <w:rPr>
          <w:rFonts w:ascii="Times New Roman" w:eastAsia="Times New Roman" w:hAnsi="Times New Roman" w:cs="Times New Roman"/>
          <w:color w:val="222222"/>
          <w:sz w:val="20"/>
          <w:szCs w:val="20"/>
        </w:rPr>
        <w:t>Epidural saline</w:t>
      </w:r>
      <w:r w:rsidR="006F3B35">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Bolus injections of epidural saline (usually 20–30 ml, repeated as necessary if a catheter is present) reported to produce prompt and virtually universal relief of PDPH, yet </w:t>
      </w:r>
      <w:r w:rsidR="006F3B35">
        <w:rPr>
          <w:rFonts w:ascii="Times New Roman" w:eastAsia="Times New Roman" w:hAnsi="Times New Roman" w:cs="Times New Roman"/>
          <w:color w:val="222222"/>
          <w:sz w:val="20"/>
          <w:szCs w:val="20"/>
        </w:rPr>
        <w:t>is transient (~10min) with</w:t>
      </w:r>
      <w:r w:rsidRPr="0075503F">
        <w:rPr>
          <w:rFonts w:ascii="Times New Roman" w:eastAsia="Times New Roman" w:hAnsi="Times New Roman" w:cs="Times New Roman"/>
          <w:color w:val="222222"/>
          <w:sz w:val="20"/>
          <w:szCs w:val="20"/>
        </w:rPr>
        <w:t xml:space="preserve"> extremely high rate of h</w:t>
      </w:r>
      <w:r w:rsidR="006F3B35">
        <w:rPr>
          <w:rFonts w:ascii="Times New Roman" w:eastAsia="Times New Roman" w:hAnsi="Times New Roman" w:cs="Times New Roman"/>
          <w:color w:val="222222"/>
          <w:sz w:val="20"/>
          <w:szCs w:val="20"/>
        </w:rPr>
        <w:t>/a</w:t>
      </w:r>
      <w:r w:rsidRPr="0075503F">
        <w:rPr>
          <w:rFonts w:ascii="Times New Roman" w:eastAsia="Times New Roman" w:hAnsi="Times New Roman" w:cs="Times New Roman"/>
          <w:color w:val="222222"/>
          <w:sz w:val="20"/>
          <w:szCs w:val="20"/>
        </w:rPr>
        <w:t xml:space="preserve"> recurrence. </w:t>
      </w:r>
      <w:r w:rsidR="006F3B35">
        <w:rPr>
          <w:rFonts w:ascii="Times New Roman" w:eastAsia="Times New Roman" w:hAnsi="Times New Roman" w:cs="Times New Roman"/>
          <w:color w:val="222222"/>
          <w:sz w:val="20"/>
          <w:szCs w:val="20"/>
        </w:rPr>
        <w:t xml:space="preserve">Inferior </w:t>
      </w:r>
      <w:r w:rsidRPr="0075503F">
        <w:rPr>
          <w:rFonts w:ascii="Times New Roman" w:eastAsia="Times New Roman" w:hAnsi="Times New Roman" w:cs="Times New Roman"/>
          <w:color w:val="222222"/>
          <w:sz w:val="20"/>
          <w:szCs w:val="20"/>
        </w:rPr>
        <w:t>to EBP, esp when h</w:t>
      </w:r>
      <w:r w:rsidR="006F3B35">
        <w:rPr>
          <w:rFonts w:ascii="Times New Roman" w:eastAsia="Times New Roman" w:hAnsi="Times New Roman" w:cs="Times New Roman"/>
          <w:color w:val="222222"/>
          <w:sz w:val="20"/>
          <w:szCs w:val="20"/>
        </w:rPr>
        <w:t>/a</w:t>
      </w:r>
      <w:r w:rsidRPr="0075503F">
        <w:rPr>
          <w:rFonts w:ascii="Times New Roman" w:eastAsia="Times New Roman" w:hAnsi="Times New Roman" w:cs="Times New Roman"/>
          <w:color w:val="222222"/>
          <w:sz w:val="20"/>
          <w:szCs w:val="20"/>
        </w:rPr>
        <w:t xml:space="preserve"> are secondary to large-bore needle punctures</w:t>
      </w:r>
      <w:r w:rsidR="006F3B35">
        <w:rPr>
          <w:rFonts w:ascii="Times New Roman" w:eastAsia="Times New Roman" w:hAnsi="Times New Roman" w:cs="Times New Roman"/>
          <w:color w:val="222222"/>
          <w:sz w:val="20"/>
          <w:szCs w:val="20"/>
        </w:rPr>
        <w:t xml:space="preserve"> (ie Tuohy)</w:t>
      </w:r>
      <w:r w:rsidRPr="0075503F">
        <w:rPr>
          <w:rFonts w:ascii="Times New Roman" w:eastAsia="Times New Roman" w:hAnsi="Times New Roman" w:cs="Times New Roman"/>
          <w:color w:val="222222"/>
          <w:sz w:val="20"/>
          <w:szCs w:val="20"/>
        </w:rPr>
        <w:t>.</w:t>
      </w:r>
    </w:p>
    <w:p w14:paraId="648261D5" w14:textId="4C6E3901" w:rsidR="00107086" w:rsidRPr="006F3B35" w:rsidRDefault="006F3B35" w:rsidP="006F3B35">
      <w:pPr>
        <w:shd w:val="clear" w:color="auto" w:fill="FBFBFD"/>
        <w:spacing w:after="100" w:afterAutospacing="1" w:line="240" w:lineRule="auto"/>
        <w:jc w:val="center"/>
        <w:rPr>
          <w:rFonts w:ascii="Times New Roman" w:eastAsia="Times New Roman" w:hAnsi="Times New Roman" w:cs="Times New Roman"/>
          <w:b/>
          <w:bCs/>
          <w:color w:val="222222"/>
          <w:sz w:val="21"/>
          <w:szCs w:val="21"/>
          <w:u w:val="single"/>
        </w:rPr>
      </w:pPr>
      <w:r w:rsidRPr="006F3B35">
        <w:rPr>
          <w:rFonts w:ascii="Times New Roman" w:eastAsia="Times New Roman" w:hAnsi="Times New Roman" w:cs="Times New Roman"/>
          <w:b/>
          <w:bCs/>
          <w:color w:val="222222"/>
          <w:sz w:val="21"/>
          <w:szCs w:val="21"/>
          <w:highlight w:val="yellow"/>
          <w:u w:val="single"/>
        </w:rPr>
        <w:t>*****</w:t>
      </w:r>
      <w:r w:rsidR="00107086" w:rsidRPr="006F3B35">
        <w:rPr>
          <w:rFonts w:ascii="Times New Roman" w:eastAsia="Times New Roman" w:hAnsi="Times New Roman" w:cs="Times New Roman"/>
          <w:b/>
          <w:bCs/>
          <w:color w:val="222222"/>
          <w:sz w:val="21"/>
          <w:szCs w:val="21"/>
          <w:highlight w:val="yellow"/>
          <w:u w:val="single"/>
        </w:rPr>
        <w:t>Epidural Blood Patch</w:t>
      </w:r>
      <w:r w:rsidRPr="006F3B35">
        <w:rPr>
          <w:rFonts w:ascii="Times New Roman" w:eastAsia="Times New Roman" w:hAnsi="Times New Roman" w:cs="Times New Roman"/>
          <w:b/>
          <w:bCs/>
          <w:color w:val="222222"/>
          <w:sz w:val="21"/>
          <w:szCs w:val="21"/>
          <w:highlight w:val="yellow"/>
          <w:u w:val="single"/>
        </w:rPr>
        <w:t>******</w:t>
      </w:r>
      <w:r w:rsidR="00107086" w:rsidRPr="0075503F">
        <w:rPr>
          <w:rFonts w:ascii="Times New Roman" w:eastAsia="Times New Roman" w:hAnsi="Times New Roman" w:cs="Times New Roman"/>
          <w:color w:val="222222"/>
          <w:sz w:val="20"/>
          <w:szCs w:val="20"/>
        </w:rPr>
        <w:br/>
        <w:t xml:space="preserve">EBP </w:t>
      </w:r>
      <w:r>
        <w:rPr>
          <w:rFonts w:ascii="Times New Roman" w:eastAsia="Times New Roman" w:hAnsi="Times New Roman" w:cs="Times New Roman"/>
          <w:color w:val="222222"/>
          <w:sz w:val="20"/>
          <w:szCs w:val="20"/>
        </w:rPr>
        <w:t>=</w:t>
      </w:r>
      <w:r w:rsidR="00107086" w:rsidRPr="0075503F">
        <w:rPr>
          <w:rFonts w:ascii="Times New Roman" w:eastAsia="Times New Roman" w:hAnsi="Times New Roman" w:cs="Times New Roman"/>
          <w:color w:val="222222"/>
          <w:sz w:val="20"/>
          <w:szCs w:val="20"/>
        </w:rPr>
        <w:t xml:space="preserve"> “gold standard” for t</w:t>
      </w:r>
      <w:r>
        <w:rPr>
          <w:rFonts w:ascii="Times New Roman" w:eastAsia="Times New Roman" w:hAnsi="Times New Roman" w:cs="Times New Roman"/>
          <w:color w:val="222222"/>
          <w:sz w:val="20"/>
          <w:szCs w:val="20"/>
        </w:rPr>
        <w:t>x</w:t>
      </w:r>
      <w:r w:rsidR="00107086" w:rsidRPr="0075503F">
        <w:rPr>
          <w:rFonts w:ascii="Times New Roman" w:eastAsia="Times New Roman" w:hAnsi="Times New Roman" w:cs="Times New Roman"/>
          <w:color w:val="222222"/>
          <w:sz w:val="20"/>
          <w:szCs w:val="20"/>
        </w:rPr>
        <w:t xml:space="preserve"> of PDPH</w:t>
      </w:r>
      <w:r>
        <w:rPr>
          <w:rFonts w:ascii="Times New Roman" w:eastAsia="Times New Roman" w:hAnsi="Times New Roman" w:cs="Times New Roman"/>
          <w:color w:val="222222"/>
          <w:sz w:val="20"/>
          <w:szCs w:val="20"/>
        </w:rPr>
        <w:t xml:space="preserve">. </w:t>
      </w:r>
      <w:r w:rsidR="00107086" w:rsidRPr="0075503F">
        <w:rPr>
          <w:rFonts w:ascii="Times New Roman" w:eastAsia="Times New Roman" w:hAnsi="Times New Roman" w:cs="Times New Roman"/>
          <w:color w:val="222222"/>
          <w:sz w:val="20"/>
          <w:szCs w:val="20"/>
        </w:rPr>
        <w:t xml:space="preserve">A Cochrane review </w:t>
      </w:r>
      <w:r>
        <w:rPr>
          <w:rFonts w:ascii="Times New Roman" w:eastAsia="Times New Roman" w:hAnsi="Times New Roman" w:cs="Times New Roman"/>
          <w:color w:val="222222"/>
          <w:sz w:val="20"/>
          <w:szCs w:val="20"/>
        </w:rPr>
        <w:t>concluded EBP has</w:t>
      </w:r>
      <w:r w:rsidR="00107086" w:rsidRPr="0075503F">
        <w:rPr>
          <w:rFonts w:ascii="Times New Roman" w:eastAsia="Times New Roman" w:hAnsi="Times New Roman" w:cs="Times New Roman"/>
          <w:color w:val="222222"/>
          <w:sz w:val="20"/>
          <w:szCs w:val="20"/>
        </w:rPr>
        <w:t xml:space="preserve"> proven benefit over</w:t>
      </w:r>
      <w:r>
        <w:rPr>
          <w:rFonts w:ascii="Times New Roman" w:eastAsia="Times New Roman" w:hAnsi="Times New Roman" w:cs="Times New Roman"/>
          <w:color w:val="222222"/>
          <w:sz w:val="20"/>
          <w:szCs w:val="20"/>
        </w:rPr>
        <w:t xml:space="preserve"> </w:t>
      </w:r>
      <w:r w:rsidR="00107086" w:rsidRPr="0075503F">
        <w:rPr>
          <w:rFonts w:ascii="Times New Roman" w:eastAsia="Times New Roman" w:hAnsi="Times New Roman" w:cs="Times New Roman"/>
          <w:color w:val="222222"/>
          <w:sz w:val="20"/>
          <w:szCs w:val="20"/>
        </w:rPr>
        <w:t>conservative treatment.</w:t>
      </w:r>
    </w:p>
    <w:p w14:paraId="78F01745" w14:textId="16D5FB88" w:rsidR="00107086" w:rsidRPr="0075503F" w:rsidRDefault="001F02A7" w:rsidP="00107086">
      <w:pPr>
        <w:shd w:val="clear" w:color="auto" w:fill="FBFBFD"/>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drawing>
          <wp:anchor distT="0" distB="0" distL="114300" distR="114300" simplePos="0" relativeHeight="251659264" behindDoc="1" locked="0" layoutInCell="1" allowOverlap="1" wp14:anchorId="2A1F4109" wp14:editId="0CDF3952">
            <wp:simplePos x="0" y="0"/>
            <wp:positionH relativeFrom="column">
              <wp:posOffset>0</wp:posOffset>
            </wp:positionH>
            <wp:positionV relativeFrom="paragraph">
              <wp:posOffset>0</wp:posOffset>
            </wp:positionV>
            <wp:extent cx="2440459" cy="1395807"/>
            <wp:effectExtent l="0" t="0" r="0" b="1270"/>
            <wp:wrapTight wrapText="bothSides">
              <wp:wrapPolygon edited="0">
                <wp:start x="0" y="0"/>
                <wp:lineTo x="0" y="21423"/>
                <wp:lineTo x="21471" y="21423"/>
                <wp:lineTo x="21471" y="0"/>
                <wp:lineTo x="0" y="0"/>
              </wp:wrapPolygon>
            </wp:wrapTight>
            <wp:docPr id="6" name="Picture 6" descr="A person getting an inje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erson getting an injection&#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40459" cy="1395807"/>
                    </a:xfrm>
                    <a:prstGeom prst="rect">
                      <a:avLst/>
                    </a:prstGeom>
                  </pic:spPr>
                </pic:pic>
              </a:graphicData>
            </a:graphic>
            <wp14:sizeRelH relativeFrom="page">
              <wp14:pctWidth>0</wp14:pctWidth>
            </wp14:sizeRelH>
            <wp14:sizeRelV relativeFrom="page">
              <wp14:pctHeight>0</wp14:pctHeight>
            </wp14:sizeRelV>
          </wp:anchor>
        </w:drawing>
      </w:r>
    </w:p>
    <w:p w14:paraId="2DB9ABAD" w14:textId="77777777" w:rsidR="00107086" w:rsidRPr="0075503F"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b/>
          <w:bCs/>
          <w:color w:val="222222"/>
          <w:sz w:val="20"/>
          <w:szCs w:val="20"/>
        </w:rPr>
        <w:t>FIGURE 10.</w:t>
      </w:r>
      <w:r w:rsidRPr="0075503F">
        <w:rPr>
          <w:rFonts w:ascii="Times New Roman" w:eastAsia="Times New Roman" w:hAnsi="Times New Roman" w:cs="Times New Roman"/>
          <w:color w:val="222222"/>
          <w:sz w:val="20"/>
          <w:szCs w:val="20"/>
        </w:rPr>
        <w:t> Blood patch. Administration of an epidural blood patch using 20 mL of freshly drawn blood. The blood is injected until 20 mL are reached or the patient perceives significant pain or pressure in the back, whichever comes first.</w:t>
      </w:r>
    </w:p>
    <w:p w14:paraId="22414DF9" w14:textId="3E58FC42" w:rsidR="006F3B35" w:rsidRDefault="006F3B35" w:rsidP="00107086">
      <w:pPr>
        <w:shd w:val="clear" w:color="auto" w:fill="FBFBFD"/>
        <w:spacing w:after="100" w:afterAutospacing="1" w:line="240" w:lineRule="auto"/>
        <w:rPr>
          <w:rFonts w:ascii="Times New Roman" w:eastAsia="Times New Roman" w:hAnsi="Times New Roman" w:cs="Times New Roman"/>
          <w:color w:val="222222"/>
          <w:sz w:val="20"/>
          <w:szCs w:val="20"/>
        </w:rPr>
      </w:pPr>
    </w:p>
    <w:p w14:paraId="76D24FA8" w14:textId="77777777" w:rsidR="006F3B35" w:rsidRPr="0075503F" w:rsidRDefault="006F3B35" w:rsidP="00107086">
      <w:pPr>
        <w:shd w:val="clear" w:color="auto" w:fill="FBFBFD"/>
        <w:spacing w:after="100" w:afterAutospacing="1" w:line="240" w:lineRule="auto"/>
        <w:rPr>
          <w:rFonts w:ascii="Times New Roman" w:eastAsia="Times New Roman" w:hAnsi="Times New Roman" w:cs="Times New Roman"/>
          <w:color w:val="222222"/>
          <w:sz w:val="20"/>
          <w:szCs w:val="20"/>
        </w:rPr>
      </w:pPr>
    </w:p>
    <w:p w14:paraId="4787EF8B" w14:textId="72061BE6" w:rsidR="00107086" w:rsidRPr="00FF5127" w:rsidRDefault="00107086" w:rsidP="006F3B35">
      <w:pPr>
        <w:shd w:val="clear" w:color="auto" w:fill="CFE0EF"/>
        <w:spacing w:after="100" w:afterAutospacing="1" w:line="390" w:lineRule="atLeast"/>
        <w:jc w:val="center"/>
        <w:outlineLvl w:val="2"/>
        <w:rPr>
          <w:rFonts w:ascii="Times New Roman" w:eastAsia="Times New Roman" w:hAnsi="Times New Roman" w:cs="Times New Roman"/>
          <w:b/>
          <w:bCs/>
          <w:color w:val="0088CF"/>
          <w:u w:val="single"/>
        </w:rPr>
      </w:pPr>
      <w:r w:rsidRPr="00FF5127">
        <w:rPr>
          <w:rFonts w:ascii="Times New Roman" w:eastAsia="Times New Roman" w:hAnsi="Times New Roman" w:cs="Times New Roman"/>
          <w:b/>
          <w:bCs/>
          <w:color w:val="0088CF"/>
          <w:u w:val="single"/>
        </w:rPr>
        <w:t>TABLE 2. E</w:t>
      </w:r>
      <w:r w:rsidR="00FF5127">
        <w:rPr>
          <w:rFonts w:ascii="Times New Roman" w:eastAsia="Times New Roman" w:hAnsi="Times New Roman" w:cs="Times New Roman"/>
          <w:b/>
          <w:bCs/>
          <w:color w:val="0088CF"/>
          <w:u w:val="single"/>
        </w:rPr>
        <w:t>PIDURAL</w:t>
      </w:r>
      <w:r w:rsidRPr="00FF5127">
        <w:rPr>
          <w:rFonts w:ascii="Times New Roman" w:eastAsia="Times New Roman" w:hAnsi="Times New Roman" w:cs="Times New Roman"/>
          <w:b/>
          <w:bCs/>
          <w:color w:val="0088CF"/>
          <w:u w:val="single"/>
        </w:rPr>
        <w:t xml:space="preserve"> </w:t>
      </w:r>
      <w:r w:rsidR="00FF5127">
        <w:rPr>
          <w:rFonts w:ascii="Times New Roman" w:eastAsia="Times New Roman" w:hAnsi="Times New Roman" w:cs="Times New Roman"/>
          <w:b/>
          <w:bCs/>
          <w:color w:val="0088CF"/>
          <w:u w:val="single"/>
        </w:rPr>
        <w:t>BLOOD PATCH</w:t>
      </w:r>
      <w:r w:rsidRPr="00FF5127">
        <w:rPr>
          <w:rFonts w:ascii="Times New Roman" w:eastAsia="Times New Roman" w:hAnsi="Times New Roman" w:cs="Times New Roman"/>
          <w:b/>
          <w:bCs/>
          <w:color w:val="0088CF"/>
          <w:u w:val="single"/>
        </w:rPr>
        <w:t xml:space="preserve"> </w:t>
      </w:r>
      <w:r w:rsidR="00FF5127">
        <w:rPr>
          <w:rFonts w:ascii="Times New Roman" w:eastAsia="Times New Roman" w:hAnsi="Times New Roman" w:cs="Times New Roman"/>
          <w:b/>
          <w:bCs/>
          <w:color w:val="0088CF"/>
          <w:u w:val="single"/>
        </w:rPr>
        <w:t>PROCEDURE</w:t>
      </w:r>
    </w:p>
    <w:tbl>
      <w:tblPr>
        <w:tblW w:w="0" w:type="auto"/>
        <w:tblInd w:w="-300" w:type="dxa"/>
        <w:tblCellMar>
          <w:top w:w="15" w:type="dxa"/>
          <w:left w:w="15" w:type="dxa"/>
          <w:bottom w:w="15" w:type="dxa"/>
          <w:right w:w="15" w:type="dxa"/>
        </w:tblCellMar>
        <w:tblLook w:val="04A0" w:firstRow="1" w:lastRow="0" w:firstColumn="1" w:lastColumn="0" w:noHBand="0" w:noVBand="1"/>
      </w:tblPr>
      <w:tblGrid>
        <w:gridCol w:w="9660"/>
      </w:tblGrid>
      <w:tr w:rsidR="00107086" w:rsidRPr="0075503F" w14:paraId="4ACAE3C3" w14:textId="77777777" w:rsidTr="006F3B35">
        <w:tc>
          <w:tcPr>
            <w:tcW w:w="9660" w:type="dxa"/>
            <w:tcBorders>
              <w:top w:val="nil"/>
              <w:left w:val="nil"/>
              <w:bottom w:val="nil"/>
              <w:right w:val="nil"/>
            </w:tcBorders>
            <w:hideMark/>
          </w:tcPr>
          <w:p w14:paraId="44FD76FF" w14:textId="77777777" w:rsidR="00107086" w:rsidRPr="006F3B35" w:rsidRDefault="00107086" w:rsidP="006F3B35">
            <w:pPr>
              <w:pStyle w:val="ListParagraph"/>
              <w:numPr>
                <w:ilvl w:val="0"/>
                <w:numId w:val="4"/>
              </w:numPr>
              <w:spacing w:after="0" w:line="240" w:lineRule="auto"/>
              <w:rPr>
                <w:rFonts w:ascii="Times New Roman" w:eastAsia="Times New Roman" w:hAnsi="Times New Roman" w:cs="Times New Roman"/>
                <w:sz w:val="20"/>
                <w:szCs w:val="20"/>
              </w:rPr>
            </w:pPr>
            <w:r w:rsidRPr="006F3B35">
              <w:rPr>
                <w:rFonts w:ascii="Times New Roman" w:eastAsia="Times New Roman" w:hAnsi="Times New Roman" w:cs="Times New Roman"/>
                <w:b/>
                <w:bCs/>
                <w:sz w:val="20"/>
                <w:szCs w:val="20"/>
              </w:rPr>
              <w:t>Obtain written informed consent.</w:t>
            </w:r>
          </w:p>
        </w:tc>
      </w:tr>
      <w:tr w:rsidR="00107086" w:rsidRPr="0075503F" w14:paraId="16EAB64D" w14:textId="77777777" w:rsidTr="006F3B35">
        <w:tc>
          <w:tcPr>
            <w:tcW w:w="9660" w:type="dxa"/>
            <w:tcBorders>
              <w:left w:val="nil"/>
              <w:bottom w:val="nil"/>
              <w:right w:val="nil"/>
            </w:tcBorders>
            <w:hideMark/>
          </w:tcPr>
          <w:p w14:paraId="6490827C" w14:textId="696FAB75" w:rsidR="00107086" w:rsidRPr="006F3B35" w:rsidRDefault="00107086" w:rsidP="006F3B35">
            <w:pPr>
              <w:pStyle w:val="ListParagraph"/>
              <w:numPr>
                <w:ilvl w:val="0"/>
                <w:numId w:val="4"/>
              </w:numPr>
              <w:spacing w:after="0" w:line="240" w:lineRule="auto"/>
              <w:rPr>
                <w:rFonts w:ascii="Times New Roman" w:eastAsia="Times New Roman" w:hAnsi="Times New Roman" w:cs="Times New Roman"/>
                <w:sz w:val="20"/>
                <w:szCs w:val="20"/>
              </w:rPr>
            </w:pPr>
            <w:r w:rsidRPr="006F3B35">
              <w:rPr>
                <w:rFonts w:ascii="Times New Roman" w:eastAsia="Times New Roman" w:hAnsi="Times New Roman" w:cs="Times New Roman"/>
                <w:sz w:val="20"/>
                <w:szCs w:val="20"/>
              </w:rPr>
              <w:t>Establish intravenous access</w:t>
            </w:r>
            <w:r w:rsidR="006F3B35">
              <w:rPr>
                <w:rFonts w:ascii="Times New Roman" w:eastAsia="Times New Roman" w:hAnsi="Times New Roman" w:cs="Times New Roman"/>
                <w:sz w:val="20"/>
                <w:szCs w:val="20"/>
              </w:rPr>
              <w:t xml:space="preserve"> - sterile technique</w:t>
            </w:r>
            <w:r w:rsidRPr="006F3B35">
              <w:rPr>
                <w:rFonts w:ascii="Times New Roman" w:eastAsia="Times New Roman" w:hAnsi="Times New Roman" w:cs="Times New Roman"/>
                <w:sz w:val="20"/>
                <w:szCs w:val="20"/>
              </w:rPr>
              <w:t>. An 18-gauge</w:t>
            </w:r>
            <w:r w:rsidR="006F3B35">
              <w:rPr>
                <w:rFonts w:ascii="Times New Roman" w:eastAsia="Times New Roman" w:hAnsi="Times New Roman" w:cs="Times New Roman"/>
                <w:sz w:val="20"/>
                <w:szCs w:val="20"/>
              </w:rPr>
              <w:t xml:space="preserve"> </w:t>
            </w:r>
            <w:r w:rsidRPr="006F3B35">
              <w:rPr>
                <w:rFonts w:ascii="Times New Roman" w:eastAsia="Times New Roman" w:hAnsi="Times New Roman" w:cs="Times New Roman"/>
                <w:sz w:val="20"/>
                <w:szCs w:val="20"/>
              </w:rPr>
              <w:t>or larger saline lock is sufficient.</w:t>
            </w:r>
          </w:p>
        </w:tc>
      </w:tr>
      <w:tr w:rsidR="00107086" w:rsidRPr="0075503F" w14:paraId="1E5BC889" w14:textId="77777777" w:rsidTr="006F3B35">
        <w:tc>
          <w:tcPr>
            <w:tcW w:w="9660" w:type="dxa"/>
            <w:tcBorders>
              <w:left w:val="nil"/>
              <w:bottom w:val="nil"/>
              <w:right w:val="nil"/>
            </w:tcBorders>
            <w:hideMark/>
          </w:tcPr>
          <w:p w14:paraId="456066FD" w14:textId="6109D92A" w:rsidR="00107086" w:rsidRPr="006F3B35" w:rsidRDefault="00107086" w:rsidP="006F3B35">
            <w:pPr>
              <w:pStyle w:val="ListParagraph"/>
              <w:numPr>
                <w:ilvl w:val="0"/>
                <w:numId w:val="4"/>
              </w:numPr>
              <w:spacing w:after="0" w:line="240" w:lineRule="auto"/>
              <w:rPr>
                <w:rFonts w:ascii="Times New Roman" w:eastAsia="Times New Roman" w:hAnsi="Times New Roman" w:cs="Times New Roman"/>
                <w:sz w:val="20"/>
                <w:szCs w:val="20"/>
              </w:rPr>
            </w:pPr>
            <w:r w:rsidRPr="006F3B35">
              <w:rPr>
                <w:rFonts w:ascii="Times New Roman" w:eastAsia="Times New Roman" w:hAnsi="Times New Roman" w:cs="Times New Roman"/>
                <w:sz w:val="20"/>
                <w:szCs w:val="20"/>
              </w:rPr>
              <w:t xml:space="preserve">Position </w:t>
            </w:r>
            <w:r w:rsidR="006F3B35">
              <w:rPr>
                <w:rFonts w:ascii="Times New Roman" w:eastAsia="Times New Roman" w:hAnsi="Times New Roman" w:cs="Times New Roman"/>
                <w:sz w:val="20"/>
                <w:szCs w:val="20"/>
              </w:rPr>
              <w:t>pt</w:t>
            </w:r>
            <w:r w:rsidRPr="006F3B35">
              <w:rPr>
                <w:rFonts w:ascii="Times New Roman" w:eastAsia="Times New Roman" w:hAnsi="Times New Roman" w:cs="Times New Roman"/>
                <w:sz w:val="20"/>
                <w:szCs w:val="20"/>
              </w:rPr>
              <w:t xml:space="preserve"> for epidural needle placement</w:t>
            </w:r>
          </w:p>
        </w:tc>
      </w:tr>
      <w:tr w:rsidR="00107086" w:rsidRPr="0075503F" w14:paraId="38321C13" w14:textId="77777777" w:rsidTr="006F3B35">
        <w:tc>
          <w:tcPr>
            <w:tcW w:w="9660" w:type="dxa"/>
            <w:tcBorders>
              <w:left w:val="nil"/>
              <w:bottom w:val="nil"/>
              <w:right w:val="nil"/>
            </w:tcBorders>
            <w:hideMark/>
          </w:tcPr>
          <w:p w14:paraId="4228F454" w14:textId="1505FF2E" w:rsidR="00107086" w:rsidRPr="006F3B35" w:rsidRDefault="00107086" w:rsidP="006F3B35">
            <w:pPr>
              <w:pStyle w:val="ListParagraph"/>
              <w:numPr>
                <w:ilvl w:val="0"/>
                <w:numId w:val="4"/>
              </w:numPr>
              <w:spacing w:after="0" w:line="240" w:lineRule="auto"/>
              <w:rPr>
                <w:rFonts w:ascii="Times New Roman" w:eastAsia="Times New Roman" w:hAnsi="Times New Roman" w:cs="Times New Roman"/>
                <w:sz w:val="20"/>
                <w:szCs w:val="20"/>
              </w:rPr>
            </w:pPr>
            <w:r w:rsidRPr="006F3B35">
              <w:rPr>
                <w:rFonts w:ascii="Times New Roman" w:eastAsia="Times New Roman" w:hAnsi="Times New Roman" w:cs="Times New Roman"/>
                <w:sz w:val="20"/>
                <w:szCs w:val="20"/>
              </w:rPr>
              <w:t>Using sterile technique, place</w:t>
            </w:r>
            <w:r w:rsidR="006F3B35">
              <w:rPr>
                <w:rFonts w:ascii="Times New Roman" w:eastAsia="Times New Roman" w:hAnsi="Times New Roman" w:cs="Times New Roman"/>
                <w:sz w:val="20"/>
                <w:szCs w:val="20"/>
              </w:rPr>
              <w:t xml:space="preserve"> Tuohy</w:t>
            </w:r>
            <w:r w:rsidRPr="006F3B35">
              <w:rPr>
                <w:rFonts w:ascii="Times New Roman" w:eastAsia="Times New Roman" w:hAnsi="Times New Roman" w:cs="Times New Roman"/>
                <w:sz w:val="20"/>
                <w:szCs w:val="20"/>
              </w:rPr>
              <w:t xml:space="preserve"> into the epidural space at or below the level</w:t>
            </w:r>
            <w:r w:rsidR="006F3B35">
              <w:rPr>
                <w:rFonts w:ascii="Times New Roman" w:eastAsia="Times New Roman" w:hAnsi="Times New Roman" w:cs="Times New Roman"/>
                <w:sz w:val="20"/>
                <w:szCs w:val="20"/>
              </w:rPr>
              <w:t xml:space="preserve"> </w:t>
            </w:r>
            <w:r w:rsidRPr="006F3B35">
              <w:rPr>
                <w:rFonts w:ascii="Times New Roman" w:eastAsia="Times New Roman" w:hAnsi="Times New Roman" w:cs="Times New Roman"/>
                <w:sz w:val="20"/>
                <w:szCs w:val="20"/>
              </w:rPr>
              <w:t>of meningeal puncture.</w:t>
            </w:r>
          </w:p>
        </w:tc>
      </w:tr>
      <w:tr w:rsidR="00107086" w:rsidRPr="0075503F" w14:paraId="43675210" w14:textId="77777777" w:rsidTr="006F3B35">
        <w:tc>
          <w:tcPr>
            <w:tcW w:w="9660" w:type="dxa"/>
            <w:tcBorders>
              <w:left w:val="nil"/>
              <w:bottom w:val="nil"/>
              <w:right w:val="nil"/>
            </w:tcBorders>
            <w:hideMark/>
          </w:tcPr>
          <w:p w14:paraId="756BCB68" w14:textId="4FB3E2ED" w:rsidR="00107086" w:rsidRPr="006F3B35" w:rsidRDefault="00107086" w:rsidP="006F3B35">
            <w:pPr>
              <w:pStyle w:val="ListParagraph"/>
              <w:numPr>
                <w:ilvl w:val="0"/>
                <w:numId w:val="4"/>
              </w:numPr>
              <w:spacing w:after="0" w:line="240" w:lineRule="auto"/>
              <w:rPr>
                <w:rFonts w:ascii="Times New Roman" w:eastAsia="Times New Roman" w:hAnsi="Times New Roman" w:cs="Times New Roman"/>
                <w:sz w:val="20"/>
                <w:szCs w:val="20"/>
              </w:rPr>
            </w:pPr>
            <w:r w:rsidRPr="006F3B35">
              <w:rPr>
                <w:rFonts w:ascii="Times New Roman" w:eastAsia="Times New Roman" w:hAnsi="Times New Roman" w:cs="Times New Roman"/>
                <w:sz w:val="20"/>
                <w:szCs w:val="20"/>
              </w:rPr>
              <w:t xml:space="preserve">Collect 20 mL fresh venous blood </w:t>
            </w:r>
            <w:r w:rsidR="006F3B35">
              <w:rPr>
                <w:rFonts w:ascii="Times New Roman" w:eastAsia="Times New Roman" w:hAnsi="Times New Roman" w:cs="Times New Roman"/>
                <w:sz w:val="20"/>
                <w:szCs w:val="20"/>
              </w:rPr>
              <w:t xml:space="preserve">w/ </w:t>
            </w:r>
            <w:r w:rsidRPr="006F3B35">
              <w:rPr>
                <w:rFonts w:ascii="Times New Roman" w:eastAsia="Times New Roman" w:hAnsi="Times New Roman" w:cs="Times New Roman"/>
                <w:sz w:val="20"/>
                <w:szCs w:val="20"/>
              </w:rPr>
              <w:t>strict sterile technique (</w:t>
            </w:r>
            <w:r w:rsidR="006F3B35">
              <w:rPr>
                <w:rFonts w:ascii="Times New Roman" w:eastAsia="Times New Roman" w:hAnsi="Times New Roman" w:cs="Times New Roman"/>
                <w:sz w:val="20"/>
                <w:szCs w:val="20"/>
              </w:rPr>
              <w:t>can draw back on new sterile placed* IV)</w:t>
            </w:r>
          </w:p>
        </w:tc>
      </w:tr>
      <w:tr w:rsidR="00107086" w:rsidRPr="0075503F" w14:paraId="12FE3100" w14:textId="77777777" w:rsidTr="006F3B35">
        <w:tc>
          <w:tcPr>
            <w:tcW w:w="9660" w:type="dxa"/>
            <w:tcBorders>
              <w:left w:val="nil"/>
              <w:bottom w:val="nil"/>
              <w:right w:val="nil"/>
            </w:tcBorders>
            <w:hideMark/>
          </w:tcPr>
          <w:p w14:paraId="6DC3FE43" w14:textId="373F602F" w:rsidR="00107086" w:rsidRPr="006F3B35" w:rsidRDefault="00107086" w:rsidP="006F3B35">
            <w:pPr>
              <w:pStyle w:val="ListParagraph"/>
              <w:numPr>
                <w:ilvl w:val="0"/>
                <w:numId w:val="4"/>
              </w:numPr>
              <w:spacing w:after="0" w:line="240" w:lineRule="auto"/>
              <w:rPr>
                <w:rFonts w:ascii="Times New Roman" w:eastAsia="Times New Roman" w:hAnsi="Times New Roman" w:cs="Times New Roman"/>
                <w:sz w:val="20"/>
                <w:szCs w:val="20"/>
              </w:rPr>
            </w:pPr>
            <w:r w:rsidRPr="006F3B35">
              <w:rPr>
                <w:rFonts w:ascii="Times New Roman" w:eastAsia="Times New Roman" w:hAnsi="Times New Roman" w:cs="Times New Roman"/>
                <w:sz w:val="20"/>
                <w:szCs w:val="20"/>
              </w:rPr>
              <w:t xml:space="preserve">Without delay, steadily inject blood through </w:t>
            </w:r>
            <w:r w:rsidR="006F3B35">
              <w:rPr>
                <w:rFonts w:ascii="Times New Roman" w:eastAsia="Times New Roman" w:hAnsi="Times New Roman" w:cs="Times New Roman"/>
                <w:sz w:val="20"/>
                <w:szCs w:val="20"/>
              </w:rPr>
              <w:t xml:space="preserve">Tuohy </w:t>
            </w:r>
            <w:r w:rsidRPr="006F3B35">
              <w:rPr>
                <w:rFonts w:ascii="Times New Roman" w:eastAsia="Times New Roman" w:hAnsi="Times New Roman" w:cs="Times New Roman"/>
                <w:sz w:val="20"/>
                <w:szCs w:val="20"/>
              </w:rPr>
              <w:t>until the pt reports fullness or discomfort</w:t>
            </w:r>
            <w:r w:rsidR="006F3B35">
              <w:rPr>
                <w:rFonts w:ascii="Times New Roman" w:eastAsia="Times New Roman" w:hAnsi="Times New Roman" w:cs="Times New Roman"/>
                <w:sz w:val="20"/>
                <w:szCs w:val="20"/>
              </w:rPr>
              <w:t xml:space="preserve"> </w:t>
            </w:r>
            <w:r w:rsidRPr="006F3B35">
              <w:rPr>
                <w:rFonts w:ascii="Times New Roman" w:eastAsia="Times New Roman" w:hAnsi="Times New Roman" w:cs="Times New Roman"/>
                <w:sz w:val="20"/>
                <w:szCs w:val="20"/>
              </w:rPr>
              <w:t>in the back, buttocks, or neck.</w:t>
            </w:r>
          </w:p>
        </w:tc>
      </w:tr>
      <w:tr w:rsidR="00107086" w:rsidRPr="0075503F" w14:paraId="75E704C8" w14:textId="77777777" w:rsidTr="006F3B35">
        <w:tc>
          <w:tcPr>
            <w:tcW w:w="9660" w:type="dxa"/>
            <w:tcBorders>
              <w:left w:val="nil"/>
              <w:bottom w:val="nil"/>
              <w:right w:val="nil"/>
            </w:tcBorders>
            <w:hideMark/>
          </w:tcPr>
          <w:p w14:paraId="1C0B8A63" w14:textId="40351E04" w:rsidR="006F3B35" w:rsidRDefault="00107086" w:rsidP="006F3B35">
            <w:pPr>
              <w:pStyle w:val="ListParagraph"/>
              <w:numPr>
                <w:ilvl w:val="0"/>
                <w:numId w:val="4"/>
              </w:numPr>
              <w:spacing w:after="0" w:line="240" w:lineRule="auto"/>
              <w:rPr>
                <w:rFonts w:ascii="Times New Roman" w:eastAsia="Times New Roman" w:hAnsi="Times New Roman" w:cs="Times New Roman"/>
                <w:sz w:val="20"/>
                <w:szCs w:val="20"/>
              </w:rPr>
            </w:pPr>
            <w:r w:rsidRPr="006F3B35">
              <w:rPr>
                <w:rFonts w:ascii="Times New Roman" w:eastAsia="Times New Roman" w:hAnsi="Times New Roman" w:cs="Times New Roman"/>
                <w:sz w:val="20"/>
                <w:szCs w:val="20"/>
              </w:rPr>
              <w:t xml:space="preserve">Maintain </w:t>
            </w:r>
            <w:r w:rsidR="006F3B35">
              <w:rPr>
                <w:rFonts w:ascii="Times New Roman" w:eastAsia="Times New Roman" w:hAnsi="Times New Roman" w:cs="Times New Roman"/>
                <w:sz w:val="20"/>
                <w:szCs w:val="20"/>
              </w:rPr>
              <w:t>pt</w:t>
            </w:r>
            <w:r w:rsidRPr="006F3B35">
              <w:rPr>
                <w:rFonts w:ascii="Times New Roman" w:eastAsia="Times New Roman" w:hAnsi="Times New Roman" w:cs="Times New Roman"/>
                <w:sz w:val="20"/>
                <w:szCs w:val="20"/>
              </w:rPr>
              <w:t xml:space="preserve"> in a recumbent position for 1–2 h</w:t>
            </w:r>
            <w:r w:rsidR="006F3B35">
              <w:rPr>
                <w:rFonts w:ascii="Times New Roman" w:eastAsia="Times New Roman" w:hAnsi="Times New Roman" w:cs="Times New Roman"/>
                <w:sz w:val="20"/>
                <w:szCs w:val="20"/>
              </w:rPr>
              <w:t>rs (pt will feel pressure in back)</w:t>
            </w:r>
          </w:p>
          <w:p w14:paraId="3CAA8CC4" w14:textId="3CA46E46" w:rsidR="00107086" w:rsidRPr="006F3B35" w:rsidRDefault="00107086" w:rsidP="006F3B35">
            <w:pPr>
              <w:pStyle w:val="ListParagraph"/>
              <w:numPr>
                <w:ilvl w:val="0"/>
                <w:numId w:val="4"/>
              </w:numPr>
              <w:spacing w:after="0" w:line="240" w:lineRule="auto"/>
              <w:rPr>
                <w:rFonts w:ascii="Times New Roman" w:eastAsia="Times New Roman" w:hAnsi="Times New Roman" w:cs="Times New Roman"/>
                <w:sz w:val="20"/>
                <w:szCs w:val="20"/>
              </w:rPr>
            </w:pPr>
            <w:r w:rsidRPr="006F3B35">
              <w:rPr>
                <w:rFonts w:ascii="Times New Roman" w:eastAsia="Times New Roman" w:hAnsi="Times New Roman" w:cs="Times New Roman"/>
                <w:sz w:val="20"/>
                <w:szCs w:val="20"/>
              </w:rPr>
              <w:t>I</w:t>
            </w:r>
            <w:r w:rsidR="006F3B35">
              <w:rPr>
                <w:rFonts w:ascii="Times New Roman" w:eastAsia="Times New Roman" w:hAnsi="Times New Roman" w:cs="Times New Roman"/>
                <w:sz w:val="20"/>
                <w:szCs w:val="20"/>
              </w:rPr>
              <w:t xml:space="preserve">V </w:t>
            </w:r>
            <w:r w:rsidRPr="006F3B35">
              <w:rPr>
                <w:rFonts w:ascii="Times New Roman" w:eastAsia="Times New Roman" w:hAnsi="Times New Roman" w:cs="Times New Roman"/>
                <w:sz w:val="20"/>
                <w:szCs w:val="20"/>
              </w:rPr>
              <w:t>infusion of 1L crystalloid during this interval is often helpful.</w:t>
            </w:r>
          </w:p>
        </w:tc>
      </w:tr>
      <w:tr w:rsidR="00107086" w:rsidRPr="0075503F" w14:paraId="73526F4F" w14:textId="77777777" w:rsidTr="006F3B35">
        <w:tc>
          <w:tcPr>
            <w:tcW w:w="9660" w:type="dxa"/>
            <w:tcBorders>
              <w:left w:val="nil"/>
              <w:bottom w:val="nil"/>
              <w:right w:val="nil"/>
            </w:tcBorders>
            <w:hideMark/>
          </w:tcPr>
          <w:p w14:paraId="7B103130" w14:textId="77777777" w:rsidR="006F3B35" w:rsidRDefault="006F3B35" w:rsidP="00107086">
            <w:pPr>
              <w:spacing w:after="0" w:line="240" w:lineRule="auto"/>
              <w:rPr>
                <w:rFonts w:ascii="Times New Roman" w:eastAsia="Times New Roman" w:hAnsi="Times New Roman" w:cs="Times New Roman"/>
                <w:b/>
                <w:bCs/>
                <w:sz w:val="20"/>
                <w:szCs w:val="20"/>
              </w:rPr>
            </w:pPr>
          </w:p>
          <w:p w14:paraId="3AAF54BB" w14:textId="0B273B07" w:rsidR="00107086" w:rsidRPr="00FF5127" w:rsidRDefault="00107086" w:rsidP="006F3B35">
            <w:pPr>
              <w:spacing w:after="0" w:line="240" w:lineRule="auto"/>
              <w:jc w:val="center"/>
              <w:rPr>
                <w:rFonts w:ascii="Times New Roman" w:eastAsia="Times New Roman" w:hAnsi="Times New Roman" w:cs="Times New Roman"/>
                <w:sz w:val="20"/>
                <w:szCs w:val="20"/>
                <w:u w:val="single"/>
              </w:rPr>
            </w:pPr>
            <w:r w:rsidRPr="00FF5127">
              <w:rPr>
                <w:rFonts w:ascii="Times New Roman" w:eastAsia="Times New Roman" w:hAnsi="Times New Roman" w:cs="Times New Roman"/>
                <w:b/>
                <w:bCs/>
                <w:sz w:val="20"/>
                <w:szCs w:val="20"/>
                <w:u w:val="single"/>
              </w:rPr>
              <w:t>Instructions for discharge:</w:t>
            </w:r>
          </w:p>
        </w:tc>
      </w:tr>
      <w:tr w:rsidR="00107086" w:rsidRPr="0075503F" w14:paraId="5A43C47F" w14:textId="77777777" w:rsidTr="006F3B35">
        <w:tc>
          <w:tcPr>
            <w:tcW w:w="9660" w:type="dxa"/>
            <w:tcBorders>
              <w:left w:val="nil"/>
              <w:bottom w:val="nil"/>
              <w:right w:val="nil"/>
            </w:tcBorders>
            <w:hideMark/>
          </w:tcPr>
          <w:p w14:paraId="3C8520B0" w14:textId="716D8EBC" w:rsidR="00107086" w:rsidRPr="006F3B35" w:rsidRDefault="00107086" w:rsidP="006F3B35">
            <w:pPr>
              <w:pStyle w:val="ListParagraph"/>
              <w:numPr>
                <w:ilvl w:val="0"/>
                <w:numId w:val="5"/>
              </w:numPr>
              <w:spacing w:after="0" w:line="240" w:lineRule="auto"/>
              <w:rPr>
                <w:rFonts w:ascii="Times New Roman" w:eastAsia="Times New Roman" w:hAnsi="Times New Roman" w:cs="Times New Roman"/>
                <w:sz w:val="20"/>
                <w:szCs w:val="20"/>
              </w:rPr>
            </w:pPr>
            <w:r w:rsidRPr="006F3B35">
              <w:rPr>
                <w:rFonts w:ascii="Times New Roman" w:eastAsia="Times New Roman" w:hAnsi="Times New Roman" w:cs="Times New Roman"/>
                <w:sz w:val="20"/>
                <w:szCs w:val="20"/>
              </w:rPr>
              <w:t xml:space="preserve">Encourage </w:t>
            </w:r>
            <w:r w:rsidR="006F3B35">
              <w:rPr>
                <w:rFonts w:ascii="Times New Roman" w:eastAsia="Times New Roman" w:hAnsi="Times New Roman" w:cs="Times New Roman"/>
                <w:sz w:val="20"/>
                <w:szCs w:val="20"/>
              </w:rPr>
              <w:t xml:space="preserve">OTC </w:t>
            </w:r>
            <w:r w:rsidRPr="006F3B35">
              <w:rPr>
                <w:rFonts w:ascii="Times New Roman" w:eastAsia="Times New Roman" w:hAnsi="Times New Roman" w:cs="Times New Roman"/>
                <w:sz w:val="20"/>
                <w:szCs w:val="20"/>
              </w:rPr>
              <w:t>analgesics (eg,</w:t>
            </w:r>
            <w:r w:rsidR="006F3B35">
              <w:rPr>
                <w:rFonts w:ascii="Times New Roman" w:eastAsia="Times New Roman" w:hAnsi="Times New Roman" w:cs="Times New Roman"/>
                <w:sz w:val="20"/>
                <w:szCs w:val="20"/>
              </w:rPr>
              <w:t xml:space="preserve"> </w:t>
            </w:r>
            <w:r w:rsidRPr="006F3B35">
              <w:rPr>
                <w:rFonts w:ascii="Times New Roman" w:eastAsia="Times New Roman" w:hAnsi="Times New Roman" w:cs="Times New Roman"/>
                <w:sz w:val="20"/>
                <w:szCs w:val="20"/>
              </w:rPr>
              <w:t xml:space="preserve">acetaminophen, ibuprofen) </w:t>
            </w:r>
            <w:r w:rsidR="006F3B35">
              <w:rPr>
                <w:rFonts w:ascii="Times New Roman" w:eastAsia="Times New Roman" w:hAnsi="Times New Roman" w:cs="Times New Roman"/>
                <w:sz w:val="20"/>
                <w:szCs w:val="20"/>
              </w:rPr>
              <w:t xml:space="preserve">PRN </w:t>
            </w:r>
            <w:r w:rsidRPr="006F3B35">
              <w:rPr>
                <w:rFonts w:ascii="Times New Roman" w:eastAsia="Times New Roman" w:hAnsi="Times New Roman" w:cs="Times New Roman"/>
                <w:sz w:val="20"/>
                <w:szCs w:val="20"/>
              </w:rPr>
              <w:t>mild residual discomfort.</w:t>
            </w:r>
          </w:p>
        </w:tc>
      </w:tr>
      <w:tr w:rsidR="00107086" w:rsidRPr="0075503F" w14:paraId="553DFC2C" w14:textId="77777777" w:rsidTr="006F3B35">
        <w:tc>
          <w:tcPr>
            <w:tcW w:w="9660" w:type="dxa"/>
            <w:tcBorders>
              <w:left w:val="nil"/>
              <w:bottom w:val="nil"/>
              <w:right w:val="nil"/>
            </w:tcBorders>
            <w:hideMark/>
          </w:tcPr>
          <w:p w14:paraId="74D61DB1" w14:textId="08F6F3F7" w:rsidR="00107086" w:rsidRPr="006F3B35" w:rsidRDefault="00107086" w:rsidP="006F3B35">
            <w:pPr>
              <w:pStyle w:val="ListParagraph"/>
              <w:numPr>
                <w:ilvl w:val="0"/>
                <w:numId w:val="5"/>
              </w:numPr>
              <w:spacing w:after="0" w:line="240" w:lineRule="auto"/>
              <w:rPr>
                <w:rFonts w:ascii="Times New Roman" w:eastAsia="Times New Roman" w:hAnsi="Times New Roman" w:cs="Times New Roman"/>
                <w:sz w:val="20"/>
                <w:szCs w:val="20"/>
              </w:rPr>
            </w:pPr>
            <w:r w:rsidRPr="006F3B35">
              <w:rPr>
                <w:rFonts w:ascii="Times New Roman" w:eastAsia="Times New Roman" w:hAnsi="Times New Roman" w:cs="Times New Roman"/>
                <w:sz w:val="20"/>
                <w:szCs w:val="20"/>
              </w:rPr>
              <w:t>Prescribe stool softeners or cough suppressants if</w:t>
            </w:r>
            <w:r w:rsidR="006F3B35">
              <w:rPr>
                <w:rFonts w:ascii="Times New Roman" w:eastAsia="Times New Roman" w:hAnsi="Times New Roman" w:cs="Times New Roman"/>
                <w:sz w:val="20"/>
                <w:szCs w:val="20"/>
              </w:rPr>
              <w:t xml:space="preserve"> </w:t>
            </w:r>
            <w:r w:rsidRPr="006F3B35">
              <w:rPr>
                <w:rFonts w:ascii="Times New Roman" w:eastAsia="Times New Roman" w:hAnsi="Times New Roman" w:cs="Times New Roman"/>
                <w:sz w:val="20"/>
                <w:szCs w:val="20"/>
              </w:rPr>
              <w:t>indicated.</w:t>
            </w:r>
          </w:p>
        </w:tc>
      </w:tr>
      <w:tr w:rsidR="00107086" w:rsidRPr="0075503F" w14:paraId="084C1E3E" w14:textId="77777777" w:rsidTr="006F3B35">
        <w:tc>
          <w:tcPr>
            <w:tcW w:w="9660" w:type="dxa"/>
            <w:tcBorders>
              <w:left w:val="nil"/>
              <w:bottom w:val="nil"/>
              <w:right w:val="nil"/>
            </w:tcBorders>
            <w:hideMark/>
          </w:tcPr>
          <w:p w14:paraId="45FFFAFA" w14:textId="50F80AA7" w:rsidR="00107086" w:rsidRPr="006F3B35" w:rsidRDefault="00107086" w:rsidP="006F3B35">
            <w:pPr>
              <w:pStyle w:val="ListParagraph"/>
              <w:numPr>
                <w:ilvl w:val="0"/>
                <w:numId w:val="5"/>
              </w:numPr>
              <w:spacing w:after="0" w:line="240" w:lineRule="auto"/>
              <w:rPr>
                <w:rFonts w:ascii="Times New Roman" w:eastAsia="Times New Roman" w:hAnsi="Times New Roman" w:cs="Times New Roman"/>
                <w:sz w:val="20"/>
                <w:szCs w:val="20"/>
              </w:rPr>
            </w:pPr>
            <w:r w:rsidRPr="006F3B35">
              <w:rPr>
                <w:rFonts w:ascii="Times New Roman" w:eastAsia="Times New Roman" w:hAnsi="Times New Roman" w:cs="Times New Roman"/>
                <w:sz w:val="20"/>
                <w:szCs w:val="20"/>
              </w:rPr>
              <w:t>Avoid lifting, straining,</w:t>
            </w:r>
            <w:r w:rsidR="006F3B35">
              <w:rPr>
                <w:rFonts w:ascii="Times New Roman" w:eastAsia="Times New Roman" w:hAnsi="Times New Roman" w:cs="Times New Roman"/>
                <w:sz w:val="20"/>
                <w:szCs w:val="20"/>
              </w:rPr>
              <w:t xml:space="preserve"> valsalva</w:t>
            </w:r>
            <w:r w:rsidRPr="006F3B35">
              <w:rPr>
                <w:rFonts w:ascii="Times New Roman" w:eastAsia="Times New Roman" w:hAnsi="Times New Roman" w:cs="Times New Roman"/>
                <w:sz w:val="20"/>
                <w:szCs w:val="20"/>
              </w:rPr>
              <w:t xml:space="preserve"> or air travel for 24</w:t>
            </w:r>
            <w:r w:rsidR="006F3B35">
              <w:rPr>
                <w:rFonts w:ascii="Times New Roman" w:eastAsia="Times New Roman" w:hAnsi="Times New Roman" w:cs="Times New Roman"/>
                <w:sz w:val="20"/>
                <w:szCs w:val="20"/>
              </w:rPr>
              <w:t>-48</w:t>
            </w:r>
            <w:r w:rsidRPr="006F3B35">
              <w:rPr>
                <w:rFonts w:ascii="Times New Roman" w:eastAsia="Times New Roman" w:hAnsi="Times New Roman" w:cs="Times New Roman"/>
                <w:sz w:val="20"/>
                <w:szCs w:val="20"/>
              </w:rPr>
              <w:t xml:space="preserve"> hrs.</w:t>
            </w:r>
          </w:p>
        </w:tc>
      </w:tr>
      <w:tr w:rsidR="00107086" w:rsidRPr="0075503F" w14:paraId="4E0F2104" w14:textId="77777777" w:rsidTr="006F3B35">
        <w:tc>
          <w:tcPr>
            <w:tcW w:w="9660" w:type="dxa"/>
            <w:tcBorders>
              <w:left w:val="nil"/>
              <w:bottom w:val="nil"/>
              <w:right w:val="nil"/>
            </w:tcBorders>
            <w:hideMark/>
          </w:tcPr>
          <w:p w14:paraId="65F98B4A" w14:textId="77777777" w:rsidR="00107086" w:rsidRDefault="00107086" w:rsidP="006F3B35">
            <w:pPr>
              <w:pStyle w:val="ListParagraph"/>
              <w:numPr>
                <w:ilvl w:val="0"/>
                <w:numId w:val="5"/>
              </w:numPr>
              <w:spacing w:after="0" w:line="240" w:lineRule="auto"/>
              <w:rPr>
                <w:rFonts w:ascii="Times New Roman" w:eastAsia="Times New Roman" w:hAnsi="Times New Roman" w:cs="Times New Roman"/>
                <w:sz w:val="20"/>
                <w:szCs w:val="20"/>
              </w:rPr>
            </w:pPr>
            <w:r w:rsidRPr="006F3B35">
              <w:rPr>
                <w:rFonts w:ascii="Times New Roman" w:eastAsia="Times New Roman" w:hAnsi="Times New Roman" w:cs="Times New Roman"/>
                <w:sz w:val="20"/>
                <w:szCs w:val="20"/>
              </w:rPr>
              <w:t>Provide clear instructions on how to contact</w:t>
            </w:r>
            <w:r w:rsidR="006F3B35">
              <w:rPr>
                <w:rFonts w:ascii="Times New Roman" w:eastAsia="Times New Roman" w:hAnsi="Times New Roman" w:cs="Times New Roman"/>
                <w:sz w:val="20"/>
                <w:szCs w:val="20"/>
              </w:rPr>
              <w:t xml:space="preserve"> </w:t>
            </w:r>
            <w:r w:rsidRPr="006F3B35">
              <w:rPr>
                <w:rFonts w:ascii="Times New Roman" w:eastAsia="Times New Roman" w:hAnsi="Times New Roman" w:cs="Times New Roman"/>
                <w:sz w:val="20"/>
                <w:szCs w:val="20"/>
              </w:rPr>
              <w:t>anesthesia personnel for inadequate relief or</w:t>
            </w:r>
            <w:r w:rsidR="006F3B35">
              <w:rPr>
                <w:rFonts w:ascii="Times New Roman" w:eastAsia="Times New Roman" w:hAnsi="Times New Roman" w:cs="Times New Roman"/>
                <w:sz w:val="20"/>
                <w:szCs w:val="20"/>
              </w:rPr>
              <w:t xml:space="preserve"> symptom </w:t>
            </w:r>
            <w:r w:rsidRPr="006F3B35">
              <w:rPr>
                <w:rFonts w:ascii="Times New Roman" w:eastAsia="Times New Roman" w:hAnsi="Times New Roman" w:cs="Times New Roman"/>
                <w:sz w:val="20"/>
                <w:szCs w:val="20"/>
              </w:rPr>
              <w:t>recurrence</w:t>
            </w:r>
            <w:r w:rsidR="006F3B35">
              <w:rPr>
                <w:rFonts w:ascii="Times New Roman" w:eastAsia="Times New Roman" w:hAnsi="Times New Roman" w:cs="Times New Roman"/>
                <w:sz w:val="20"/>
                <w:szCs w:val="20"/>
              </w:rPr>
              <w:t>.</w:t>
            </w:r>
          </w:p>
          <w:p w14:paraId="356878EB" w14:textId="77777777" w:rsidR="006F3B35" w:rsidRDefault="006F3B35" w:rsidP="006F3B35">
            <w:pPr>
              <w:spacing w:after="0" w:line="240" w:lineRule="auto"/>
              <w:rPr>
                <w:rFonts w:ascii="Times New Roman" w:eastAsia="Times New Roman" w:hAnsi="Times New Roman" w:cs="Times New Roman"/>
                <w:sz w:val="20"/>
                <w:szCs w:val="20"/>
              </w:rPr>
            </w:pPr>
          </w:p>
          <w:p w14:paraId="6B30E6B2" w14:textId="5B285597" w:rsidR="006F3B35" w:rsidRPr="006F3B35" w:rsidRDefault="006F3B35" w:rsidP="006F3B35">
            <w:pPr>
              <w:spacing w:after="0" w:line="240" w:lineRule="auto"/>
              <w:rPr>
                <w:rFonts w:ascii="Times New Roman" w:eastAsia="Times New Roman" w:hAnsi="Times New Roman" w:cs="Times New Roman"/>
                <w:sz w:val="20"/>
                <w:szCs w:val="20"/>
              </w:rPr>
            </w:pPr>
          </w:p>
        </w:tc>
      </w:tr>
    </w:tbl>
    <w:p w14:paraId="5AD24527" w14:textId="23043F9B" w:rsidR="006F3B35" w:rsidRDefault="006F3B35" w:rsidP="006F3B35">
      <w:pPr>
        <w:shd w:val="clear" w:color="auto" w:fill="FBFBFD"/>
        <w:spacing w:after="100" w:afterAutospacing="1"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 xml:space="preserve">MOA </w:t>
      </w:r>
      <w:r w:rsidRPr="0075503F">
        <w:rPr>
          <w:rFonts w:ascii="Times New Roman" w:eastAsia="Times New Roman" w:hAnsi="Times New Roman" w:cs="Times New Roman"/>
          <w:color w:val="222222"/>
          <w:sz w:val="20"/>
          <w:szCs w:val="20"/>
        </w:rPr>
        <w:t>of the EBP</w:t>
      </w:r>
      <w:r>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 xml:space="preserve">not entirely </w:t>
      </w:r>
      <w:r>
        <w:rPr>
          <w:rFonts w:ascii="Times New Roman" w:eastAsia="Times New Roman" w:hAnsi="Times New Roman" w:cs="Times New Roman"/>
          <w:color w:val="222222"/>
          <w:sz w:val="20"/>
          <w:szCs w:val="20"/>
        </w:rPr>
        <w:t>understood</w:t>
      </w:r>
      <w:r w:rsidRPr="0075503F">
        <w:rPr>
          <w:rFonts w:ascii="Times New Roman" w:eastAsia="Times New Roman" w:hAnsi="Times New Roman" w:cs="Times New Roman"/>
          <w:color w:val="222222"/>
          <w:sz w:val="20"/>
          <w:szCs w:val="20"/>
        </w:rPr>
        <w:t xml:space="preserve">, </w:t>
      </w:r>
      <w:r>
        <w:rPr>
          <w:rFonts w:ascii="Times New Roman" w:eastAsia="Times New Roman" w:hAnsi="Times New Roman" w:cs="Times New Roman"/>
          <w:color w:val="222222"/>
          <w:sz w:val="20"/>
          <w:szCs w:val="20"/>
        </w:rPr>
        <w:t>but likely</w:t>
      </w:r>
      <w:r w:rsidRPr="0075503F">
        <w:rPr>
          <w:rFonts w:ascii="Times New Roman" w:eastAsia="Times New Roman" w:hAnsi="Times New Roman" w:cs="Times New Roman"/>
          <w:color w:val="222222"/>
          <w:sz w:val="20"/>
          <w:szCs w:val="20"/>
        </w:rPr>
        <w:t xml:space="preserve"> related to</w:t>
      </w:r>
      <w:r>
        <w:rPr>
          <w:rFonts w:ascii="Times New Roman" w:eastAsia="Times New Roman" w:hAnsi="Times New Roman" w:cs="Times New Roman"/>
          <w:color w:val="222222"/>
          <w:sz w:val="20"/>
          <w:szCs w:val="20"/>
        </w:rPr>
        <w:t>: 1)</w:t>
      </w:r>
      <w:r w:rsidRPr="0075503F">
        <w:rPr>
          <w:rFonts w:ascii="Times New Roman" w:eastAsia="Times New Roman" w:hAnsi="Times New Roman" w:cs="Times New Roman"/>
          <w:color w:val="222222"/>
          <w:sz w:val="20"/>
          <w:szCs w:val="20"/>
        </w:rPr>
        <w:t xml:space="preserve"> </w:t>
      </w:r>
      <w:r w:rsidRPr="006F3B35">
        <w:rPr>
          <w:rFonts w:ascii="Times New Roman" w:eastAsia="Times New Roman" w:hAnsi="Times New Roman" w:cs="Times New Roman"/>
          <w:b/>
          <w:bCs/>
          <w:i/>
          <w:iCs/>
          <w:color w:val="222222"/>
          <w:sz w:val="20"/>
          <w:szCs w:val="20"/>
        </w:rPr>
        <w:t>halting CSF loss with clot over the defect in the meninges</w:t>
      </w:r>
      <w:r w:rsidRPr="006F3B35">
        <w:rPr>
          <w:rFonts w:ascii="Times New Roman" w:eastAsia="Times New Roman" w:hAnsi="Times New Roman" w:cs="Times New Roman"/>
          <w:b/>
          <w:bCs/>
          <w:color w:val="222222"/>
          <w:sz w:val="20"/>
          <w:szCs w:val="20"/>
        </w:rPr>
        <w:t xml:space="preserve"> </w:t>
      </w:r>
      <w:r w:rsidRPr="006F3B35">
        <w:rPr>
          <w:rFonts w:ascii="Times New Roman" w:eastAsia="Times New Roman" w:hAnsi="Times New Roman" w:cs="Times New Roman"/>
          <w:color w:val="222222"/>
          <w:sz w:val="20"/>
          <w:szCs w:val="20"/>
        </w:rPr>
        <w:t>and 2)</w:t>
      </w:r>
      <w:r w:rsidRPr="006F3B35">
        <w:rPr>
          <w:rFonts w:ascii="Times New Roman" w:eastAsia="Times New Roman" w:hAnsi="Times New Roman" w:cs="Times New Roman"/>
          <w:b/>
          <w:bCs/>
          <w:color w:val="222222"/>
          <w:sz w:val="20"/>
          <w:szCs w:val="20"/>
        </w:rPr>
        <w:t xml:space="preserve"> </w:t>
      </w:r>
      <w:r w:rsidRPr="006F3B35">
        <w:rPr>
          <w:rFonts w:ascii="Times New Roman" w:eastAsia="Times New Roman" w:hAnsi="Times New Roman" w:cs="Times New Roman"/>
          <w:b/>
          <w:bCs/>
          <w:i/>
          <w:iCs/>
          <w:color w:val="222222"/>
          <w:sz w:val="20"/>
          <w:szCs w:val="20"/>
        </w:rPr>
        <w:t>a tamponade effect w</w:t>
      </w:r>
      <w:r>
        <w:rPr>
          <w:rFonts w:ascii="Times New Roman" w:eastAsia="Times New Roman" w:hAnsi="Times New Roman" w:cs="Times New Roman"/>
          <w:b/>
          <w:bCs/>
          <w:i/>
          <w:iCs/>
          <w:color w:val="222222"/>
          <w:sz w:val="20"/>
          <w:szCs w:val="20"/>
        </w:rPr>
        <w:t>/</w:t>
      </w:r>
      <w:r w:rsidRPr="006F3B35">
        <w:rPr>
          <w:rFonts w:ascii="Times New Roman" w:eastAsia="Times New Roman" w:hAnsi="Times New Roman" w:cs="Times New Roman"/>
          <w:b/>
          <w:bCs/>
          <w:i/>
          <w:iCs/>
          <w:color w:val="222222"/>
          <w:sz w:val="20"/>
          <w:szCs w:val="20"/>
        </w:rPr>
        <w:t xml:space="preserve"> cephalad displacement of CSF (the “epidural pressure patch”)</w:t>
      </w:r>
      <w:r w:rsidRPr="006F3B35">
        <w:rPr>
          <w:rFonts w:ascii="Times New Roman" w:eastAsia="Times New Roman" w:hAnsi="Times New Roman" w:cs="Times New Roman"/>
          <w:b/>
          <w:bCs/>
          <w:color w:val="222222"/>
          <w:sz w:val="20"/>
          <w:szCs w:val="20"/>
        </w:rPr>
        <w:t>.</w:t>
      </w:r>
      <w:r w:rsidRPr="0075503F">
        <w:rPr>
          <w:rFonts w:ascii="Times New Roman" w:eastAsia="Times New Roman" w:hAnsi="Times New Roman" w:cs="Times New Roman"/>
          <w:color w:val="222222"/>
          <w:sz w:val="20"/>
          <w:szCs w:val="20"/>
        </w:rPr>
        <w:t xml:space="preserve"> EBP should be encouraged in </w:t>
      </w:r>
      <w:r>
        <w:rPr>
          <w:rFonts w:ascii="Times New Roman" w:eastAsia="Times New Roman" w:hAnsi="Times New Roman" w:cs="Times New Roman"/>
          <w:color w:val="222222"/>
          <w:sz w:val="20"/>
          <w:szCs w:val="20"/>
        </w:rPr>
        <w:t xml:space="preserve">Tuohy ADP </w:t>
      </w:r>
      <w:r w:rsidRPr="0075503F">
        <w:rPr>
          <w:rFonts w:ascii="Times New Roman" w:eastAsia="Times New Roman" w:hAnsi="Times New Roman" w:cs="Times New Roman"/>
          <w:color w:val="222222"/>
          <w:sz w:val="20"/>
          <w:szCs w:val="20"/>
        </w:rPr>
        <w:t>pts</w:t>
      </w:r>
      <w:r>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 xml:space="preserve">and </w:t>
      </w:r>
      <w:r>
        <w:rPr>
          <w:rFonts w:ascii="Times New Roman" w:eastAsia="Times New Roman" w:hAnsi="Times New Roman" w:cs="Times New Roman"/>
          <w:color w:val="222222"/>
          <w:sz w:val="20"/>
          <w:szCs w:val="20"/>
        </w:rPr>
        <w:t>pts</w:t>
      </w:r>
      <w:r w:rsidRPr="0075503F">
        <w:rPr>
          <w:rFonts w:ascii="Times New Roman" w:eastAsia="Times New Roman" w:hAnsi="Times New Roman" w:cs="Times New Roman"/>
          <w:color w:val="222222"/>
          <w:sz w:val="20"/>
          <w:szCs w:val="20"/>
        </w:rPr>
        <w:t xml:space="preserve"> </w:t>
      </w:r>
      <w:r>
        <w:rPr>
          <w:rFonts w:ascii="Times New Roman" w:eastAsia="Times New Roman" w:hAnsi="Times New Roman" w:cs="Times New Roman"/>
          <w:color w:val="222222"/>
          <w:sz w:val="20"/>
          <w:szCs w:val="20"/>
        </w:rPr>
        <w:t>w/ severe s/s</w:t>
      </w:r>
      <w:r w:rsidRPr="0075503F">
        <w:rPr>
          <w:rFonts w:ascii="Times New Roman" w:eastAsia="Times New Roman" w:hAnsi="Times New Roman" w:cs="Times New Roman"/>
          <w:color w:val="222222"/>
          <w:sz w:val="20"/>
          <w:szCs w:val="20"/>
        </w:rPr>
        <w:t xml:space="preserve"> (ie, pain score &gt; 6</w:t>
      </w:r>
      <w:r>
        <w:rPr>
          <w:rFonts w:ascii="Times New Roman" w:eastAsia="Times New Roman" w:hAnsi="Times New Roman" w:cs="Times New Roman"/>
          <w:color w:val="222222"/>
          <w:sz w:val="20"/>
          <w:szCs w:val="20"/>
        </w:rPr>
        <w:t xml:space="preserve">/10.) </w:t>
      </w:r>
      <w:r w:rsidRPr="0075503F">
        <w:rPr>
          <w:rFonts w:ascii="Times New Roman" w:eastAsia="Times New Roman" w:hAnsi="Times New Roman" w:cs="Times New Roman"/>
          <w:color w:val="222222"/>
          <w:sz w:val="20"/>
          <w:szCs w:val="20"/>
        </w:rPr>
        <w:t>Informed consent</w:t>
      </w:r>
      <w:r>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EBP</w:t>
      </w:r>
      <w:r>
        <w:rPr>
          <w:rFonts w:ascii="Times New Roman" w:eastAsia="Times New Roman" w:hAnsi="Times New Roman" w:cs="Times New Roman"/>
          <w:color w:val="222222"/>
          <w:sz w:val="20"/>
          <w:szCs w:val="20"/>
        </w:rPr>
        <w:t xml:space="preserve">’s </w:t>
      </w:r>
      <w:r w:rsidRPr="0075503F">
        <w:rPr>
          <w:rFonts w:ascii="Times New Roman" w:eastAsia="Times New Roman" w:hAnsi="Times New Roman" w:cs="Times New Roman"/>
          <w:color w:val="222222"/>
          <w:sz w:val="20"/>
          <w:szCs w:val="20"/>
        </w:rPr>
        <w:t xml:space="preserve">serious risks, true success rate, anticipated </w:t>
      </w:r>
      <w:r>
        <w:rPr>
          <w:rFonts w:ascii="Times New Roman" w:eastAsia="Times New Roman" w:hAnsi="Times New Roman" w:cs="Times New Roman"/>
          <w:color w:val="222222"/>
          <w:sz w:val="20"/>
          <w:szCs w:val="20"/>
        </w:rPr>
        <w:t xml:space="preserve">sfx, AND </w:t>
      </w:r>
      <w:r w:rsidRPr="0075503F">
        <w:rPr>
          <w:rFonts w:ascii="Times New Roman" w:eastAsia="Times New Roman" w:hAnsi="Times New Roman" w:cs="Times New Roman"/>
          <w:color w:val="222222"/>
          <w:sz w:val="20"/>
          <w:szCs w:val="20"/>
        </w:rPr>
        <w:t xml:space="preserve">clear instructions for timely medical attention </w:t>
      </w:r>
      <w:r>
        <w:rPr>
          <w:rFonts w:ascii="Times New Roman" w:eastAsia="Times New Roman" w:hAnsi="Times New Roman" w:cs="Times New Roman"/>
          <w:color w:val="222222"/>
          <w:sz w:val="20"/>
          <w:szCs w:val="20"/>
        </w:rPr>
        <w:t>if</w:t>
      </w:r>
      <w:r w:rsidRPr="0075503F">
        <w:rPr>
          <w:rFonts w:ascii="Times New Roman" w:eastAsia="Times New Roman" w:hAnsi="Times New Roman" w:cs="Times New Roman"/>
          <w:color w:val="222222"/>
          <w:sz w:val="20"/>
          <w:szCs w:val="20"/>
        </w:rPr>
        <w:t xml:space="preserve"> recurrence of symptoms. </w:t>
      </w:r>
      <w:r>
        <w:rPr>
          <w:rFonts w:ascii="Times New Roman" w:eastAsia="Times New Roman" w:hAnsi="Times New Roman" w:cs="Times New Roman"/>
          <w:color w:val="222222"/>
          <w:sz w:val="20"/>
          <w:szCs w:val="20"/>
        </w:rPr>
        <w:t xml:space="preserve">Recommended </w:t>
      </w:r>
      <w:r w:rsidRPr="0075503F">
        <w:rPr>
          <w:rFonts w:ascii="Times New Roman" w:eastAsia="Times New Roman" w:hAnsi="Times New Roman" w:cs="Times New Roman"/>
          <w:color w:val="222222"/>
          <w:sz w:val="20"/>
          <w:szCs w:val="20"/>
        </w:rPr>
        <w:t xml:space="preserve">to perform the EBP “at or below” the meningeal puncture level. </w:t>
      </w:r>
      <w:r>
        <w:rPr>
          <w:rFonts w:ascii="Times New Roman" w:eastAsia="Times New Roman" w:hAnsi="Times New Roman" w:cs="Times New Roman"/>
          <w:color w:val="222222"/>
          <w:sz w:val="20"/>
          <w:szCs w:val="20"/>
        </w:rPr>
        <w:t>O</w:t>
      </w:r>
      <w:r w:rsidRPr="0075503F">
        <w:rPr>
          <w:rFonts w:ascii="Times New Roman" w:eastAsia="Times New Roman" w:hAnsi="Times New Roman" w:cs="Times New Roman"/>
          <w:color w:val="222222"/>
          <w:sz w:val="20"/>
          <w:szCs w:val="20"/>
        </w:rPr>
        <w:t xml:space="preserve">ptimal </w:t>
      </w:r>
      <w:r>
        <w:rPr>
          <w:rFonts w:ascii="Times New Roman" w:eastAsia="Times New Roman" w:hAnsi="Times New Roman" w:cs="Times New Roman"/>
          <w:color w:val="222222"/>
          <w:sz w:val="20"/>
          <w:szCs w:val="20"/>
        </w:rPr>
        <w:t xml:space="preserve">EBP </w:t>
      </w:r>
      <w:r w:rsidRPr="0075503F">
        <w:rPr>
          <w:rFonts w:ascii="Times New Roman" w:eastAsia="Times New Roman" w:hAnsi="Times New Roman" w:cs="Times New Roman"/>
          <w:color w:val="222222"/>
          <w:sz w:val="20"/>
          <w:szCs w:val="20"/>
        </w:rPr>
        <w:t>timing</w:t>
      </w:r>
      <w:r>
        <w:rPr>
          <w:rFonts w:ascii="Times New Roman" w:eastAsia="Times New Roman" w:hAnsi="Times New Roman" w:cs="Times New Roman"/>
          <w:color w:val="222222"/>
          <w:sz w:val="20"/>
          <w:szCs w:val="20"/>
        </w:rPr>
        <w:t xml:space="preserve"> debatable</w:t>
      </w:r>
      <w:r w:rsidRPr="0075503F">
        <w:rPr>
          <w:rFonts w:ascii="Times New Roman" w:eastAsia="Times New Roman" w:hAnsi="Times New Roman" w:cs="Times New Roman"/>
          <w:color w:val="222222"/>
          <w:sz w:val="20"/>
          <w:szCs w:val="20"/>
        </w:rPr>
        <w:t>. After d</w:t>
      </w:r>
      <w:r>
        <w:rPr>
          <w:rFonts w:ascii="Times New Roman" w:eastAsia="Times New Roman" w:hAnsi="Times New Roman" w:cs="Times New Roman"/>
          <w:color w:val="222222"/>
          <w:sz w:val="20"/>
          <w:szCs w:val="20"/>
        </w:rPr>
        <w:t>x</w:t>
      </w:r>
      <w:r w:rsidRPr="0075503F">
        <w:rPr>
          <w:rFonts w:ascii="Times New Roman" w:eastAsia="Times New Roman" w:hAnsi="Times New Roman" w:cs="Times New Roman"/>
          <w:color w:val="222222"/>
          <w:sz w:val="20"/>
          <w:szCs w:val="20"/>
        </w:rPr>
        <w:t xml:space="preserve">, </w:t>
      </w:r>
      <w:r>
        <w:rPr>
          <w:rFonts w:ascii="Times New Roman" w:eastAsia="Times New Roman" w:hAnsi="Times New Roman" w:cs="Times New Roman"/>
          <w:color w:val="222222"/>
          <w:sz w:val="20"/>
          <w:szCs w:val="20"/>
        </w:rPr>
        <w:t>many</w:t>
      </w:r>
      <w:r w:rsidRPr="0075503F">
        <w:rPr>
          <w:rFonts w:ascii="Times New Roman" w:eastAsia="Times New Roman" w:hAnsi="Times New Roman" w:cs="Times New Roman"/>
          <w:color w:val="222222"/>
          <w:sz w:val="20"/>
          <w:szCs w:val="20"/>
        </w:rPr>
        <w:t xml:space="preserve"> delay EBP</w:t>
      </w:r>
      <w:r>
        <w:rPr>
          <w:rFonts w:ascii="Times New Roman" w:eastAsia="Times New Roman" w:hAnsi="Times New Roman" w:cs="Times New Roman"/>
          <w:color w:val="222222"/>
          <w:sz w:val="20"/>
          <w:szCs w:val="20"/>
        </w:rPr>
        <w:t xml:space="preserve"> to </w:t>
      </w:r>
      <w:r w:rsidRPr="0075503F">
        <w:rPr>
          <w:rFonts w:ascii="Times New Roman" w:eastAsia="Times New Roman" w:hAnsi="Times New Roman" w:cs="Times New Roman"/>
          <w:color w:val="222222"/>
          <w:sz w:val="20"/>
          <w:szCs w:val="20"/>
        </w:rPr>
        <w:t xml:space="preserve">further confirm </w:t>
      </w:r>
      <w:r>
        <w:rPr>
          <w:rFonts w:ascii="Times New Roman" w:eastAsia="Times New Roman" w:hAnsi="Times New Roman" w:cs="Times New Roman"/>
          <w:color w:val="222222"/>
          <w:sz w:val="20"/>
          <w:szCs w:val="20"/>
        </w:rPr>
        <w:t>dx and</w:t>
      </w:r>
      <w:r w:rsidRPr="0075503F">
        <w:rPr>
          <w:rFonts w:ascii="Times New Roman" w:eastAsia="Times New Roman" w:hAnsi="Times New Roman" w:cs="Times New Roman"/>
          <w:color w:val="222222"/>
          <w:sz w:val="20"/>
          <w:szCs w:val="20"/>
        </w:rPr>
        <w:t xml:space="preserve"> </w:t>
      </w:r>
      <w:r>
        <w:rPr>
          <w:rFonts w:ascii="Times New Roman" w:eastAsia="Times New Roman" w:hAnsi="Times New Roman" w:cs="Times New Roman"/>
          <w:color w:val="222222"/>
          <w:sz w:val="20"/>
          <w:szCs w:val="20"/>
        </w:rPr>
        <w:t xml:space="preserve">allow possible </w:t>
      </w:r>
      <w:r w:rsidRPr="0075503F">
        <w:rPr>
          <w:rFonts w:ascii="Times New Roman" w:eastAsia="Times New Roman" w:hAnsi="Times New Roman" w:cs="Times New Roman"/>
          <w:color w:val="222222"/>
          <w:sz w:val="20"/>
          <w:szCs w:val="20"/>
        </w:rPr>
        <w:t xml:space="preserve">spontaneous resolution. </w:t>
      </w:r>
    </w:p>
    <w:p w14:paraId="746CE1F1" w14:textId="77777777" w:rsidR="006F3B35"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S</w:t>
      </w:r>
      <w:r w:rsidR="006F3B35">
        <w:rPr>
          <w:rFonts w:ascii="Times New Roman" w:eastAsia="Times New Roman" w:hAnsi="Times New Roman" w:cs="Times New Roman"/>
          <w:color w:val="222222"/>
          <w:sz w:val="20"/>
          <w:szCs w:val="20"/>
        </w:rPr>
        <w:t xml:space="preserve">ome </w:t>
      </w:r>
      <w:r w:rsidRPr="0075503F">
        <w:rPr>
          <w:rFonts w:ascii="Times New Roman" w:eastAsia="Times New Roman" w:hAnsi="Times New Roman" w:cs="Times New Roman"/>
          <w:color w:val="222222"/>
          <w:sz w:val="20"/>
          <w:szCs w:val="20"/>
        </w:rPr>
        <w:t>studies</w:t>
      </w:r>
      <w:r w:rsidR="006F3B35">
        <w:rPr>
          <w:rFonts w:ascii="Times New Roman" w:eastAsia="Times New Roman" w:hAnsi="Times New Roman" w:cs="Times New Roman"/>
          <w:color w:val="222222"/>
          <w:sz w:val="20"/>
          <w:szCs w:val="20"/>
        </w:rPr>
        <w:t xml:space="preserve"> suggest </w:t>
      </w:r>
      <w:r w:rsidRPr="0075503F">
        <w:rPr>
          <w:rFonts w:ascii="Times New Roman" w:eastAsia="Times New Roman" w:hAnsi="Times New Roman" w:cs="Times New Roman"/>
          <w:color w:val="222222"/>
          <w:sz w:val="20"/>
          <w:szCs w:val="20"/>
        </w:rPr>
        <w:t xml:space="preserve">EBP may be </w:t>
      </w:r>
      <w:r w:rsidR="006F3B35">
        <w:rPr>
          <w:rFonts w:ascii="Times New Roman" w:eastAsia="Times New Roman" w:hAnsi="Times New Roman" w:cs="Times New Roman"/>
          <w:color w:val="222222"/>
          <w:sz w:val="20"/>
          <w:szCs w:val="20"/>
        </w:rPr>
        <w:t xml:space="preserve">more </w:t>
      </w:r>
      <w:r w:rsidRPr="0075503F">
        <w:rPr>
          <w:rFonts w:ascii="Times New Roman" w:eastAsia="Times New Roman" w:hAnsi="Times New Roman" w:cs="Times New Roman"/>
          <w:color w:val="222222"/>
          <w:sz w:val="20"/>
          <w:szCs w:val="20"/>
        </w:rPr>
        <w:t xml:space="preserve">effective </w:t>
      </w:r>
      <w:r w:rsidR="006F3B35">
        <w:rPr>
          <w:rFonts w:ascii="Times New Roman" w:eastAsia="Times New Roman" w:hAnsi="Times New Roman" w:cs="Times New Roman"/>
          <w:color w:val="222222"/>
          <w:sz w:val="20"/>
          <w:szCs w:val="20"/>
        </w:rPr>
        <w:t>after  &gt;24h, but n</w:t>
      </w:r>
      <w:r w:rsidRPr="0075503F">
        <w:rPr>
          <w:rFonts w:ascii="Times New Roman" w:eastAsia="Times New Roman" w:hAnsi="Times New Roman" w:cs="Times New Roman"/>
          <w:color w:val="222222"/>
          <w:sz w:val="20"/>
          <w:szCs w:val="20"/>
        </w:rPr>
        <w:t xml:space="preserve">o reason to delay EBP for </w:t>
      </w:r>
      <w:r w:rsidR="006F3B35">
        <w:rPr>
          <w:rFonts w:ascii="Times New Roman" w:eastAsia="Times New Roman" w:hAnsi="Times New Roman" w:cs="Times New Roman"/>
          <w:color w:val="222222"/>
          <w:sz w:val="20"/>
          <w:szCs w:val="20"/>
        </w:rPr>
        <w:t>&gt;</w:t>
      </w:r>
      <w:r w:rsidRPr="0075503F">
        <w:rPr>
          <w:rFonts w:ascii="Times New Roman" w:eastAsia="Times New Roman" w:hAnsi="Times New Roman" w:cs="Times New Roman"/>
          <w:color w:val="222222"/>
          <w:sz w:val="20"/>
          <w:szCs w:val="20"/>
        </w:rPr>
        <w:t xml:space="preserve">24 hours after </w:t>
      </w:r>
      <w:r w:rsidR="006F3B35">
        <w:rPr>
          <w:rFonts w:ascii="Times New Roman" w:eastAsia="Times New Roman" w:hAnsi="Times New Roman" w:cs="Times New Roman"/>
          <w:color w:val="222222"/>
          <w:sz w:val="20"/>
          <w:szCs w:val="20"/>
        </w:rPr>
        <w:t>in</w:t>
      </w:r>
      <w:r w:rsidRPr="0075503F">
        <w:rPr>
          <w:rFonts w:ascii="Times New Roman" w:eastAsia="Times New Roman" w:hAnsi="Times New Roman" w:cs="Times New Roman"/>
          <w:color w:val="222222"/>
          <w:sz w:val="20"/>
          <w:szCs w:val="20"/>
        </w:rPr>
        <w:t xml:space="preserve"> severe PDPH. </w:t>
      </w:r>
      <w:r w:rsidR="006F3B35">
        <w:rPr>
          <w:rFonts w:ascii="Times New Roman" w:eastAsia="Times New Roman" w:hAnsi="Times New Roman" w:cs="Times New Roman"/>
          <w:color w:val="222222"/>
          <w:sz w:val="20"/>
          <w:szCs w:val="20"/>
        </w:rPr>
        <w:t>P</w:t>
      </w:r>
      <w:r w:rsidRPr="0075503F">
        <w:rPr>
          <w:rFonts w:ascii="Times New Roman" w:eastAsia="Times New Roman" w:hAnsi="Times New Roman" w:cs="Times New Roman"/>
          <w:color w:val="222222"/>
          <w:sz w:val="20"/>
          <w:szCs w:val="20"/>
        </w:rPr>
        <w:t>rospective analysis of 7 p</w:t>
      </w:r>
      <w:r w:rsidR="006F3B35">
        <w:rPr>
          <w:rFonts w:ascii="Times New Roman" w:eastAsia="Times New Roman" w:hAnsi="Times New Roman" w:cs="Times New Roman"/>
          <w:color w:val="222222"/>
          <w:sz w:val="20"/>
          <w:szCs w:val="20"/>
        </w:rPr>
        <w:t>t</w:t>
      </w:r>
      <w:r w:rsidRPr="0075503F">
        <w:rPr>
          <w:rFonts w:ascii="Times New Roman" w:eastAsia="Times New Roman" w:hAnsi="Times New Roman" w:cs="Times New Roman"/>
          <w:color w:val="222222"/>
          <w:sz w:val="20"/>
          <w:szCs w:val="20"/>
        </w:rPr>
        <w:t>s</w:t>
      </w:r>
      <w:r w:rsidR="006F3B35">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 xml:space="preserve">early EBP in mod-severe </w:t>
      </w:r>
      <w:r w:rsidR="006F3B35">
        <w:rPr>
          <w:rFonts w:ascii="Times New Roman" w:eastAsia="Times New Roman" w:hAnsi="Times New Roman" w:cs="Times New Roman"/>
          <w:color w:val="222222"/>
          <w:sz w:val="20"/>
          <w:szCs w:val="20"/>
        </w:rPr>
        <w:t>cases</w:t>
      </w:r>
      <w:r w:rsidRPr="0075503F">
        <w:rPr>
          <w:rFonts w:ascii="Times New Roman" w:eastAsia="Times New Roman" w:hAnsi="Times New Roman" w:cs="Times New Roman"/>
          <w:color w:val="222222"/>
          <w:sz w:val="20"/>
          <w:szCs w:val="20"/>
        </w:rPr>
        <w:t xml:space="preserve"> minimized overall pt suffering.</w:t>
      </w:r>
    </w:p>
    <w:p w14:paraId="35727517" w14:textId="2B40FD9F" w:rsidR="00107086" w:rsidRPr="0075503F"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The ideal volume of blood for EBP</w:t>
      </w:r>
      <w:r w:rsidR="006F3B35">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 xml:space="preserve">sufficient to form an organized clot over the meningeal defect as well as produce some degree of epidural tamponade. </w:t>
      </w:r>
      <w:r w:rsidR="006F3B35">
        <w:rPr>
          <w:rFonts w:ascii="Times New Roman" w:eastAsia="Times New Roman" w:hAnsi="Times New Roman" w:cs="Times New Roman"/>
          <w:color w:val="222222"/>
          <w:sz w:val="20"/>
          <w:szCs w:val="20"/>
        </w:rPr>
        <w:t>U</w:t>
      </w:r>
      <w:r w:rsidRPr="0075503F">
        <w:rPr>
          <w:rFonts w:ascii="Times New Roman" w:eastAsia="Times New Roman" w:hAnsi="Times New Roman" w:cs="Times New Roman"/>
          <w:color w:val="222222"/>
          <w:sz w:val="20"/>
          <w:szCs w:val="20"/>
        </w:rPr>
        <w:t>sually</w:t>
      </w:r>
      <w:r w:rsidR="006F3B35">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 xml:space="preserve"> 20 mL</w:t>
      </w:r>
      <w:r w:rsidR="006F3B35">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stopping when </w:t>
      </w:r>
      <w:r w:rsidR="006F3B35">
        <w:rPr>
          <w:rFonts w:ascii="Times New Roman" w:eastAsia="Times New Roman" w:hAnsi="Times New Roman" w:cs="Times New Roman"/>
          <w:color w:val="222222"/>
          <w:sz w:val="20"/>
          <w:szCs w:val="20"/>
        </w:rPr>
        <w:t>pt</w:t>
      </w:r>
      <w:r w:rsidRPr="0075503F">
        <w:rPr>
          <w:rFonts w:ascii="Times New Roman" w:eastAsia="Times New Roman" w:hAnsi="Times New Roman" w:cs="Times New Roman"/>
          <w:color w:val="222222"/>
          <w:sz w:val="20"/>
          <w:szCs w:val="20"/>
        </w:rPr>
        <w:t xml:space="preserve"> complains of discomfort or fullness in the back, buttocks, or neck</w:t>
      </w:r>
      <w:r w:rsidR="006F3B35">
        <w:rPr>
          <w:rFonts w:ascii="Times New Roman" w:eastAsia="Times New Roman" w:hAnsi="Times New Roman" w:cs="Times New Roman"/>
          <w:color w:val="222222"/>
          <w:sz w:val="20"/>
          <w:szCs w:val="20"/>
        </w:rPr>
        <w:t xml:space="preserve">. No </w:t>
      </w:r>
      <w:r w:rsidRPr="0075503F">
        <w:rPr>
          <w:rFonts w:ascii="Times New Roman" w:eastAsia="Times New Roman" w:hAnsi="Times New Roman" w:cs="Times New Roman"/>
          <w:color w:val="222222"/>
          <w:sz w:val="20"/>
          <w:szCs w:val="20"/>
        </w:rPr>
        <w:t xml:space="preserve">significant difference </w:t>
      </w:r>
      <w:r w:rsidR="006F3B35">
        <w:rPr>
          <w:rFonts w:ascii="Times New Roman" w:eastAsia="Times New Roman" w:hAnsi="Times New Roman" w:cs="Times New Roman"/>
          <w:color w:val="222222"/>
          <w:sz w:val="20"/>
          <w:szCs w:val="20"/>
        </w:rPr>
        <w:t xml:space="preserve">found </w:t>
      </w:r>
      <w:r w:rsidRPr="0075503F">
        <w:rPr>
          <w:rFonts w:ascii="Times New Roman" w:eastAsia="Times New Roman" w:hAnsi="Times New Roman" w:cs="Times New Roman"/>
          <w:color w:val="222222"/>
          <w:sz w:val="20"/>
          <w:szCs w:val="20"/>
        </w:rPr>
        <w:t xml:space="preserve">in </w:t>
      </w:r>
      <w:r w:rsidR="006F3B35">
        <w:rPr>
          <w:rFonts w:ascii="Times New Roman" w:eastAsia="Times New Roman" w:hAnsi="Times New Roman" w:cs="Times New Roman"/>
          <w:color w:val="222222"/>
          <w:sz w:val="20"/>
          <w:szCs w:val="20"/>
        </w:rPr>
        <w:t xml:space="preserve">EBP success with varying </w:t>
      </w:r>
      <w:r w:rsidRPr="0075503F">
        <w:rPr>
          <w:rFonts w:ascii="Times New Roman" w:eastAsia="Times New Roman" w:hAnsi="Times New Roman" w:cs="Times New Roman"/>
          <w:color w:val="222222"/>
          <w:sz w:val="20"/>
          <w:szCs w:val="20"/>
        </w:rPr>
        <w:t>blood volumes</w:t>
      </w:r>
      <w:r w:rsidR="006F3B35">
        <w:rPr>
          <w:rFonts w:ascii="Times New Roman" w:eastAsia="Times New Roman" w:hAnsi="Times New Roman" w:cs="Times New Roman"/>
          <w:color w:val="222222"/>
          <w:sz w:val="20"/>
          <w:szCs w:val="20"/>
        </w:rPr>
        <w:t xml:space="preserve"> (18-28 cc),  and </w:t>
      </w:r>
      <w:r w:rsidRPr="0075503F">
        <w:rPr>
          <w:rFonts w:ascii="Times New Roman" w:eastAsia="Times New Roman" w:hAnsi="Times New Roman" w:cs="Times New Roman"/>
          <w:color w:val="222222"/>
          <w:sz w:val="20"/>
          <w:szCs w:val="20"/>
        </w:rPr>
        <w:t xml:space="preserve">the only independent risk factor for pain during EBP </w:t>
      </w:r>
      <w:r w:rsidR="006F3B35">
        <w:rPr>
          <w:rFonts w:ascii="Times New Roman" w:eastAsia="Times New Roman" w:hAnsi="Times New Roman" w:cs="Times New Roman"/>
          <w:color w:val="222222"/>
          <w:sz w:val="20"/>
          <w:szCs w:val="20"/>
        </w:rPr>
        <w:t>was</w:t>
      </w:r>
      <w:r w:rsidRPr="0075503F">
        <w:rPr>
          <w:rFonts w:ascii="Times New Roman" w:eastAsia="Times New Roman" w:hAnsi="Times New Roman" w:cs="Times New Roman"/>
          <w:color w:val="222222"/>
          <w:sz w:val="20"/>
          <w:szCs w:val="20"/>
        </w:rPr>
        <w:t xml:space="preserve"> age </w:t>
      </w:r>
      <w:r w:rsidR="006F3B35">
        <w:rPr>
          <w:rFonts w:ascii="Times New Roman" w:eastAsia="Times New Roman" w:hAnsi="Times New Roman" w:cs="Times New Roman"/>
          <w:color w:val="222222"/>
          <w:sz w:val="20"/>
          <w:szCs w:val="20"/>
        </w:rPr>
        <w:t>&lt;</w:t>
      </w:r>
      <w:r w:rsidRPr="0075503F">
        <w:rPr>
          <w:rFonts w:ascii="Times New Roman" w:eastAsia="Times New Roman" w:hAnsi="Times New Roman" w:cs="Times New Roman"/>
          <w:color w:val="222222"/>
          <w:sz w:val="20"/>
          <w:szCs w:val="20"/>
        </w:rPr>
        <w:t xml:space="preserve"> 35 y</w:t>
      </w:r>
      <w:r w:rsidR="006F3B35">
        <w:rPr>
          <w:rFonts w:ascii="Times New Roman" w:eastAsia="Times New Roman" w:hAnsi="Times New Roman" w:cs="Times New Roman"/>
          <w:color w:val="222222"/>
          <w:sz w:val="20"/>
          <w:szCs w:val="20"/>
        </w:rPr>
        <w:t>rs</w:t>
      </w:r>
      <w:r w:rsidRPr="0075503F">
        <w:rPr>
          <w:rFonts w:ascii="Times New Roman" w:eastAsia="Times New Roman" w:hAnsi="Times New Roman" w:cs="Times New Roman"/>
          <w:color w:val="222222"/>
          <w:sz w:val="20"/>
          <w:szCs w:val="20"/>
        </w:rPr>
        <w:t xml:space="preserve">. </w:t>
      </w:r>
    </w:p>
    <w:p w14:paraId="0302B6A5" w14:textId="06D46BE7" w:rsidR="00107086" w:rsidRPr="0075503F"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 xml:space="preserve">To accommodate the religious beliefs of Jehovah’s Witness patients, techniques have been described that keep autologous blood within a continuous circuit. </w:t>
      </w:r>
      <w:r w:rsidR="006F3B35">
        <w:rPr>
          <w:rFonts w:ascii="Times New Roman" w:eastAsia="Times New Roman" w:hAnsi="Times New Roman" w:cs="Times New Roman"/>
          <w:color w:val="222222"/>
          <w:sz w:val="20"/>
          <w:szCs w:val="20"/>
        </w:rPr>
        <w:t>EBP also</w:t>
      </w:r>
      <w:r w:rsidRPr="0075503F">
        <w:rPr>
          <w:rFonts w:ascii="Times New Roman" w:eastAsia="Times New Roman" w:hAnsi="Times New Roman" w:cs="Times New Roman"/>
          <w:color w:val="222222"/>
          <w:sz w:val="20"/>
          <w:szCs w:val="20"/>
        </w:rPr>
        <w:t xml:space="preserve"> safe and effective for </w:t>
      </w:r>
      <w:r w:rsidR="006F3B35">
        <w:rPr>
          <w:rFonts w:ascii="Times New Roman" w:eastAsia="Times New Roman" w:hAnsi="Times New Roman" w:cs="Times New Roman"/>
          <w:color w:val="222222"/>
          <w:sz w:val="20"/>
          <w:szCs w:val="20"/>
        </w:rPr>
        <w:t xml:space="preserve">pedi </w:t>
      </w:r>
      <w:r w:rsidRPr="0075503F">
        <w:rPr>
          <w:rFonts w:ascii="Times New Roman" w:eastAsia="Times New Roman" w:hAnsi="Times New Roman" w:cs="Times New Roman"/>
          <w:color w:val="222222"/>
          <w:sz w:val="20"/>
          <w:szCs w:val="20"/>
        </w:rPr>
        <w:t>PDPH</w:t>
      </w:r>
      <w:r w:rsidR="006F3B35">
        <w:rPr>
          <w:rFonts w:ascii="Times New Roman" w:eastAsia="Times New Roman" w:hAnsi="Times New Roman" w:cs="Times New Roman"/>
          <w:color w:val="222222"/>
          <w:sz w:val="20"/>
          <w:szCs w:val="20"/>
        </w:rPr>
        <w:t xml:space="preserve"> (EBP blood vol </w:t>
      </w:r>
      <w:r w:rsidR="006F3B35" w:rsidRPr="0075503F">
        <w:rPr>
          <w:rFonts w:ascii="Times New Roman" w:eastAsia="Times New Roman" w:hAnsi="Times New Roman" w:cs="Times New Roman"/>
          <w:color w:val="222222"/>
          <w:sz w:val="20"/>
          <w:szCs w:val="20"/>
        </w:rPr>
        <w:t>0.2–0.3 mL/kg</w:t>
      </w:r>
      <w:r w:rsidR="006F3B35">
        <w:rPr>
          <w:rFonts w:ascii="Times New Roman" w:eastAsia="Times New Roman" w:hAnsi="Times New Roman" w:cs="Times New Roman"/>
          <w:color w:val="222222"/>
          <w:sz w:val="20"/>
          <w:szCs w:val="20"/>
        </w:rPr>
        <w:t>).</w:t>
      </w:r>
    </w:p>
    <w:p w14:paraId="54DA10A1" w14:textId="77777777" w:rsidR="006F3B35"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6F3B35">
        <w:rPr>
          <w:rFonts w:ascii="Times New Roman" w:eastAsia="Times New Roman" w:hAnsi="Times New Roman" w:cs="Times New Roman"/>
          <w:b/>
          <w:bCs/>
          <w:color w:val="FF0000"/>
          <w:sz w:val="20"/>
          <w:szCs w:val="20"/>
        </w:rPr>
        <w:t>Contraindications to the EBP</w:t>
      </w:r>
      <w:r w:rsidRPr="006F3B35">
        <w:rPr>
          <w:rFonts w:ascii="Times New Roman" w:eastAsia="Times New Roman" w:hAnsi="Times New Roman" w:cs="Times New Roman"/>
          <w:color w:val="FF0000"/>
          <w:sz w:val="20"/>
          <w:szCs w:val="20"/>
        </w:rPr>
        <w:t xml:space="preserve"> </w:t>
      </w:r>
      <w:r w:rsidRPr="0075503F">
        <w:rPr>
          <w:rFonts w:ascii="Times New Roman" w:eastAsia="Times New Roman" w:hAnsi="Times New Roman" w:cs="Times New Roman"/>
          <w:color w:val="222222"/>
          <w:sz w:val="20"/>
          <w:szCs w:val="20"/>
        </w:rPr>
        <w:t xml:space="preserve">similar to epidural needle placement: </w:t>
      </w:r>
      <w:r w:rsidRPr="008D25B1">
        <w:rPr>
          <w:rFonts w:ascii="Times New Roman" w:eastAsia="Times New Roman" w:hAnsi="Times New Roman" w:cs="Times New Roman"/>
          <w:b/>
          <w:bCs/>
          <w:color w:val="FF0000"/>
          <w:sz w:val="20"/>
          <w:szCs w:val="20"/>
          <w:u w:val="single"/>
        </w:rPr>
        <w:t>coagulopathy, systemic sepsis, fever, infection at the site, and patient refusal.</w:t>
      </w:r>
      <w:r w:rsidRPr="008D25B1">
        <w:rPr>
          <w:rFonts w:ascii="Times New Roman" w:eastAsia="Times New Roman" w:hAnsi="Times New Roman" w:cs="Times New Roman"/>
          <w:color w:val="FF0000"/>
          <w:sz w:val="20"/>
          <w:szCs w:val="20"/>
        </w:rPr>
        <w:t xml:space="preserve"> </w:t>
      </w:r>
      <w:r w:rsidRPr="0075503F">
        <w:rPr>
          <w:rFonts w:ascii="Times New Roman" w:eastAsia="Times New Roman" w:hAnsi="Times New Roman" w:cs="Times New Roman"/>
          <w:color w:val="222222"/>
          <w:sz w:val="20"/>
          <w:szCs w:val="20"/>
        </w:rPr>
        <w:t xml:space="preserve">Theoretical concerns </w:t>
      </w:r>
      <w:r w:rsidR="006F3B35">
        <w:rPr>
          <w:rFonts w:ascii="Times New Roman" w:eastAsia="Times New Roman" w:hAnsi="Times New Roman" w:cs="Times New Roman"/>
          <w:color w:val="222222"/>
          <w:sz w:val="20"/>
          <w:szCs w:val="20"/>
        </w:rPr>
        <w:t>of</w:t>
      </w:r>
      <w:r w:rsidRPr="0075503F">
        <w:rPr>
          <w:rFonts w:ascii="Times New Roman" w:eastAsia="Times New Roman" w:hAnsi="Times New Roman" w:cs="Times New Roman"/>
          <w:color w:val="222222"/>
          <w:sz w:val="20"/>
          <w:szCs w:val="20"/>
        </w:rPr>
        <w:t xml:space="preserve"> neoplastic seeding of </w:t>
      </w:r>
      <w:r w:rsidR="006F3B35">
        <w:rPr>
          <w:rFonts w:ascii="Times New Roman" w:eastAsia="Times New Roman" w:hAnsi="Times New Roman" w:cs="Times New Roman"/>
          <w:color w:val="222222"/>
          <w:sz w:val="20"/>
          <w:szCs w:val="20"/>
        </w:rPr>
        <w:t xml:space="preserve">CNS </w:t>
      </w:r>
      <w:r w:rsidRPr="0075503F">
        <w:rPr>
          <w:rFonts w:ascii="Times New Roman" w:eastAsia="Times New Roman" w:hAnsi="Times New Roman" w:cs="Times New Roman"/>
          <w:color w:val="222222"/>
          <w:sz w:val="20"/>
          <w:szCs w:val="20"/>
        </w:rPr>
        <w:t xml:space="preserve">in </w:t>
      </w:r>
      <w:r w:rsidR="006F3B35">
        <w:rPr>
          <w:rFonts w:ascii="Times New Roman" w:eastAsia="Times New Roman" w:hAnsi="Times New Roman" w:cs="Times New Roman"/>
          <w:color w:val="222222"/>
          <w:sz w:val="20"/>
          <w:szCs w:val="20"/>
        </w:rPr>
        <w:t>cancer pts- can use</w:t>
      </w:r>
      <w:r w:rsidRPr="0075503F">
        <w:rPr>
          <w:rFonts w:ascii="Times New Roman" w:eastAsia="Times New Roman" w:hAnsi="Times New Roman" w:cs="Times New Roman"/>
          <w:color w:val="222222"/>
          <w:sz w:val="20"/>
          <w:szCs w:val="20"/>
        </w:rPr>
        <w:t xml:space="preserve"> slower injections of smaller blood volumes</w:t>
      </w:r>
      <w:r w:rsidR="006F3B35">
        <w:rPr>
          <w:rFonts w:ascii="Times New Roman" w:eastAsia="Times New Roman" w:hAnsi="Times New Roman" w:cs="Times New Roman"/>
          <w:color w:val="222222"/>
          <w:sz w:val="20"/>
          <w:szCs w:val="20"/>
        </w:rPr>
        <w:t xml:space="preserve"> in </w:t>
      </w:r>
      <w:r w:rsidRPr="0075503F">
        <w:rPr>
          <w:rFonts w:ascii="Times New Roman" w:eastAsia="Times New Roman" w:hAnsi="Times New Roman" w:cs="Times New Roman"/>
          <w:color w:val="222222"/>
          <w:sz w:val="20"/>
          <w:szCs w:val="20"/>
        </w:rPr>
        <w:t>p</w:t>
      </w:r>
      <w:r w:rsidR="006F3B35">
        <w:rPr>
          <w:rFonts w:ascii="Times New Roman" w:eastAsia="Times New Roman" w:hAnsi="Times New Roman" w:cs="Times New Roman"/>
          <w:color w:val="222222"/>
          <w:sz w:val="20"/>
          <w:szCs w:val="20"/>
        </w:rPr>
        <w:t>ts</w:t>
      </w:r>
      <w:r w:rsidRPr="0075503F">
        <w:rPr>
          <w:rFonts w:ascii="Times New Roman" w:eastAsia="Times New Roman" w:hAnsi="Times New Roman" w:cs="Times New Roman"/>
          <w:color w:val="222222"/>
          <w:sz w:val="20"/>
          <w:szCs w:val="20"/>
        </w:rPr>
        <w:t xml:space="preserve"> whose </w:t>
      </w:r>
      <w:r w:rsidR="006F3B35">
        <w:rPr>
          <w:rFonts w:ascii="Times New Roman" w:eastAsia="Times New Roman" w:hAnsi="Times New Roman" w:cs="Times New Roman"/>
          <w:color w:val="222222"/>
          <w:sz w:val="20"/>
          <w:szCs w:val="20"/>
        </w:rPr>
        <w:t>CNS</w:t>
      </w:r>
      <w:r w:rsidRPr="0075503F">
        <w:rPr>
          <w:rFonts w:ascii="Times New Roman" w:eastAsia="Times New Roman" w:hAnsi="Times New Roman" w:cs="Times New Roman"/>
          <w:color w:val="222222"/>
          <w:sz w:val="20"/>
          <w:szCs w:val="20"/>
        </w:rPr>
        <w:t xml:space="preserve"> may be vulnerable to injury </w:t>
      </w:r>
      <w:r w:rsidR="006F3B35">
        <w:rPr>
          <w:rFonts w:ascii="Times New Roman" w:eastAsia="Times New Roman" w:hAnsi="Times New Roman" w:cs="Times New Roman"/>
          <w:color w:val="222222"/>
          <w:sz w:val="20"/>
          <w:szCs w:val="20"/>
        </w:rPr>
        <w:t>from</w:t>
      </w:r>
      <w:r w:rsidRPr="0075503F">
        <w:rPr>
          <w:rFonts w:ascii="Times New Roman" w:eastAsia="Times New Roman" w:hAnsi="Times New Roman" w:cs="Times New Roman"/>
          <w:color w:val="222222"/>
          <w:sz w:val="20"/>
          <w:szCs w:val="20"/>
        </w:rPr>
        <w:t xml:space="preserve"> increased epidural pressures generated with EBP</w:t>
      </w:r>
      <w:r w:rsidR="006F3B35">
        <w:rPr>
          <w:rFonts w:ascii="Times New Roman" w:eastAsia="Times New Roman" w:hAnsi="Times New Roman" w:cs="Times New Roman"/>
          <w:color w:val="222222"/>
          <w:sz w:val="20"/>
          <w:szCs w:val="20"/>
        </w:rPr>
        <w:t xml:space="preserve"> (eg: </w:t>
      </w:r>
      <w:r w:rsidRPr="0075503F">
        <w:rPr>
          <w:rFonts w:ascii="Times New Roman" w:eastAsia="Times New Roman" w:hAnsi="Times New Roman" w:cs="Times New Roman"/>
          <w:color w:val="222222"/>
          <w:sz w:val="20"/>
          <w:szCs w:val="20"/>
        </w:rPr>
        <w:t>multiple sclerosis.</w:t>
      </w:r>
      <w:r w:rsidR="006F3B35">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w:t>
      </w:r>
    </w:p>
    <w:p w14:paraId="03E9B054" w14:textId="77777777" w:rsidR="006F3B35"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lastRenderedPageBreak/>
        <w:t xml:space="preserve">EBP has been safely provided </w:t>
      </w:r>
      <w:r w:rsidR="006F3B35">
        <w:rPr>
          <w:rFonts w:ascii="Times New Roman" w:eastAsia="Times New Roman" w:hAnsi="Times New Roman" w:cs="Times New Roman"/>
          <w:color w:val="222222"/>
          <w:sz w:val="20"/>
          <w:szCs w:val="20"/>
        </w:rPr>
        <w:t xml:space="preserve">to both acute Varicella and HIV </w:t>
      </w:r>
      <w:r w:rsidRPr="0075503F">
        <w:rPr>
          <w:rFonts w:ascii="Times New Roman" w:eastAsia="Times New Roman" w:hAnsi="Times New Roman" w:cs="Times New Roman"/>
          <w:color w:val="222222"/>
          <w:sz w:val="20"/>
          <w:szCs w:val="20"/>
        </w:rPr>
        <w:t>pts</w:t>
      </w:r>
      <w:r w:rsidR="006F3B35">
        <w:rPr>
          <w:rFonts w:ascii="Times New Roman" w:eastAsia="Times New Roman" w:hAnsi="Times New Roman" w:cs="Times New Roman"/>
          <w:color w:val="222222"/>
          <w:sz w:val="20"/>
          <w:szCs w:val="20"/>
        </w:rPr>
        <w:t xml:space="preserve">. </w:t>
      </w:r>
    </w:p>
    <w:p w14:paraId="1A258FC4" w14:textId="06DE1A2D" w:rsidR="00107086" w:rsidRPr="0075503F"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 xml:space="preserve">Minor </w:t>
      </w:r>
      <w:r w:rsidR="006F3B35">
        <w:rPr>
          <w:rFonts w:ascii="Times New Roman" w:eastAsia="Times New Roman" w:hAnsi="Times New Roman" w:cs="Times New Roman"/>
          <w:color w:val="222222"/>
          <w:sz w:val="20"/>
          <w:szCs w:val="20"/>
        </w:rPr>
        <w:t>EBP sfx</w:t>
      </w:r>
      <w:r w:rsidRPr="0075503F">
        <w:rPr>
          <w:rFonts w:ascii="Times New Roman" w:eastAsia="Times New Roman" w:hAnsi="Times New Roman" w:cs="Times New Roman"/>
          <w:color w:val="222222"/>
          <w:sz w:val="20"/>
          <w:szCs w:val="20"/>
        </w:rPr>
        <w:t xml:space="preserve"> common</w:t>
      </w:r>
      <w:r w:rsidR="00FF5127">
        <w:rPr>
          <w:rFonts w:ascii="Times New Roman" w:eastAsia="Times New Roman" w:hAnsi="Times New Roman" w:cs="Times New Roman"/>
          <w:color w:val="222222"/>
          <w:sz w:val="20"/>
          <w:szCs w:val="20"/>
        </w:rPr>
        <w:t>:</w:t>
      </w:r>
      <w:r w:rsidR="006F3B35">
        <w:rPr>
          <w:rFonts w:ascii="Times New Roman" w:eastAsia="Times New Roman" w:hAnsi="Times New Roman" w:cs="Times New Roman"/>
          <w:color w:val="222222"/>
          <w:sz w:val="20"/>
          <w:szCs w:val="20"/>
        </w:rPr>
        <w:t xml:space="preserve"> </w:t>
      </w:r>
      <w:r w:rsidR="00FF5127" w:rsidRPr="00FF5127">
        <w:rPr>
          <w:rFonts w:ascii="Times New Roman" w:eastAsia="Times New Roman" w:hAnsi="Times New Roman" w:cs="Times New Roman"/>
          <w:b/>
          <w:bCs/>
          <w:i/>
          <w:iCs/>
          <w:color w:val="1F4E79" w:themeColor="accent1" w:themeShade="80"/>
          <w:sz w:val="20"/>
          <w:szCs w:val="20"/>
        </w:rPr>
        <w:t>a</w:t>
      </w:r>
      <w:r w:rsidR="006F3B35" w:rsidRPr="00FF5127">
        <w:rPr>
          <w:rFonts w:ascii="Times New Roman" w:eastAsia="Times New Roman" w:hAnsi="Times New Roman" w:cs="Times New Roman"/>
          <w:b/>
          <w:bCs/>
          <w:i/>
          <w:iCs/>
          <w:color w:val="1F4E79" w:themeColor="accent1" w:themeShade="80"/>
          <w:sz w:val="20"/>
          <w:szCs w:val="20"/>
        </w:rPr>
        <w:t>ching in</w:t>
      </w:r>
      <w:r w:rsidRPr="00FF5127">
        <w:rPr>
          <w:rFonts w:ascii="Times New Roman" w:eastAsia="Times New Roman" w:hAnsi="Times New Roman" w:cs="Times New Roman"/>
          <w:b/>
          <w:bCs/>
          <w:i/>
          <w:iCs/>
          <w:color w:val="1F4E79" w:themeColor="accent1" w:themeShade="80"/>
          <w:sz w:val="20"/>
          <w:szCs w:val="20"/>
        </w:rPr>
        <w:t xml:space="preserve"> back, buttocks, or legs</w:t>
      </w:r>
      <w:r w:rsidRPr="00FF5127">
        <w:rPr>
          <w:rFonts w:ascii="Times New Roman" w:eastAsia="Times New Roman" w:hAnsi="Times New Roman" w:cs="Times New Roman"/>
          <w:color w:val="1F4E79" w:themeColor="accent1" w:themeShade="80"/>
          <w:sz w:val="20"/>
          <w:szCs w:val="20"/>
        </w:rPr>
        <w:t xml:space="preserve"> </w:t>
      </w:r>
      <w:r w:rsidRPr="0075503F">
        <w:rPr>
          <w:rFonts w:ascii="Times New Roman" w:eastAsia="Times New Roman" w:hAnsi="Times New Roman" w:cs="Times New Roman"/>
          <w:color w:val="222222"/>
          <w:sz w:val="20"/>
          <w:szCs w:val="20"/>
        </w:rPr>
        <w:t>(</w:t>
      </w:r>
      <w:r w:rsidR="006F3B35">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25% of p</w:t>
      </w:r>
      <w:r w:rsidR="006F3B35">
        <w:rPr>
          <w:rFonts w:ascii="Times New Roman" w:eastAsia="Times New Roman" w:hAnsi="Times New Roman" w:cs="Times New Roman"/>
          <w:color w:val="222222"/>
          <w:sz w:val="20"/>
          <w:szCs w:val="20"/>
        </w:rPr>
        <w:t>t</w:t>
      </w:r>
      <w:r w:rsidRPr="0075503F">
        <w:rPr>
          <w:rFonts w:ascii="Times New Roman" w:eastAsia="Times New Roman" w:hAnsi="Times New Roman" w:cs="Times New Roman"/>
          <w:color w:val="222222"/>
          <w:sz w:val="20"/>
          <w:szCs w:val="20"/>
        </w:rPr>
        <w:t xml:space="preserve">s). </w:t>
      </w:r>
      <w:r w:rsidR="006F3B35">
        <w:rPr>
          <w:rFonts w:ascii="Times New Roman" w:eastAsia="Times New Roman" w:hAnsi="Times New Roman" w:cs="Times New Roman"/>
          <w:color w:val="222222"/>
          <w:sz w:val="20"/>
          <w:szCs w:val="20"/>
        </w:rPr>
        <w:t xml:space="preserve">Backache </w:t>
      </w:r>
      <w:r w:rsidRPr="0075503F">
        <w:rPr>
          <w:rFonts w:ascii="Times New Roman" w:eastAsia="Times New Roman" w:hAnsi="Times New Roman" w:cs="Times New Roman"/>
          <w:color w:val="222222"/>
          <w:sz w:val="20"/>
          <w:szCs w:val="20"/>
        </w:rPr>
        <w:t>u</w:t>
      </w:r>
      <w:r w:rsidR="006F3B35">
        <w:rPr>
          <w:rFonts w:ascii="Times New Roman" w:eastAsia="Times New Roman" w:hAnsi="Times New Roman" w:cs="Times New Roman"/>
          <w:color w:val="222222"/>
          <w:sz w:val="20"/>
          <w:szCs w:val="20"/>
        </w:rPr>
        <w:t>su</w:t>
      </w:r>
      <w:r w:rsidRPr="0075503F">
        <w:rPr>
          <w:rFonts w:ascii="Times New Roman" w:eastAsia="Times New Roman" w:hAnsi="Times New Roman" w:cs="Times New Roman"/>
          <w:color w:val="222222"/>
          <w:sz w:val="20"/>
          <w:szCs w:val="20"/>
        </w:rPr>
        <w:t xml:space="preserve">ally short-lived, </w:t>
      </w:r>
      <w:r w:rsidR="006F3B35">
        <w:rPr>
          <w:rFonts w:ascii="Times New Roman" w:eastAsia="Times New Roman" w:hAnsi="Times New Roman" w:cs="Times New Roman"/>
          <w:color w:val="222222"/>
          <w:sz w:val="20"/>
          <w:szCs w:val="20"/>
        </w:rPr>
        <w:t>but</w:t>
      </w:r>
      <w:r w:rsidR="00FF5127">
        <w:rPr>
          <w:rFonts w:ascii="Times New Roman" w:eastAsia="Times New Roman" w:hAnsi="Times New Roman" w:cs="Times New Roman"/>
          <w:color w:val="222222"/>
          <w:sz w:val="20"/>
          <w:szCs w:val="20"/>
        </w:rPr>
        <w:t xml:space="preserve"> in </w:t>
      </w:r>
      <w:r w:rsidR="006F3B35">
        <w:rPr>
          <w:rFonts w:ascii="Times New Roman" w:eastAsia="Times New Roman" w:hAnsi="Times New Roman" w:cs="Times New Roman"/>
          <w:color w:val="222222"/>
          <w:sz w:val="20"/>
          <w:szCs w:val="20"/>
        </w:rPr>
        <w:t xml:space="preserve">16% of pts </w:t>
      </w:r>
      <w:r w:rsidR="00FF5127">
        <w:rPr>
          <w:rFonts w:ascii="Times New Roman" w:eastAsia="Times New Roman" w:hAnsi="Times New Roman" w:cs="Times New Roman"/>
          <w:color w:val="222222"/>
          <w:sz w:val="20"/>
          <w:szCs w:val="20"/>
        </w:rPr>
        <w:t xml:space="preserve">it </w:t>
      </w:r>
      <w:r w:rsidR="006F3B35">
        <w:rPr>
          <w:rFonts w:ascii="Times New Roman" w:eastAsia="Times New Roman" w:hAnsi="Times New Roman" w:cs="Times New Roman"/>
          <w:color w:val="222222"/>
          <w:sz w:val="20"/>
          <w:szCs w:val="20"/>
        </w:rPr>
        <w:t>can</w:t>
      </w:r>
      <w:r w:rsidRPr="0075503F">
        <w:rPr>
          <w:rFonts w:ascii="Times New Roman" w:eastAsia="Times New Roman" w:hAnsi="Times New Roman" w:cs="Times New Roman"/>
          <w:color w:val="222222"/>
          <w:sz w:val="20"/>
          <w:szCs w:val="20"/>
        </w:rPr>
        <w:t xml:space="preserve"> persis</w:t>
      </w:r>
      <w:r w:rsidR="006F3B35">
        <w:rPr>
          <w:rFonts w:ascii="Times New Roman" w:eastAsia="Times New Roman" w:hAnsi="Times New Roman" w:cs="Times New Roman"/>
          <w:color w:val="222222"/>
          <w:sz w:val="20"/>
          <w:szCs w:val="20"/>
        </w:rPr>
        <w:t>t</w:t>
      </w:r>
      <w:r w:rsidRPr="0075503F">
        <w:rPr>
          <w:rFonts w:ascii="Times New Roman" w:eastAsia="Times New Roman" w:hAnsi="Times New Roman" w:cs="Times New Roman"/>
          <w:color w:val="222222"/>
          <w:sz w:val="20"/>
          <w:szCs w:val="20"/>
        </w:rPr>
        <w:t xml:space="preserve"> 3–100 days (</w:t>
      </w:r>
      <w:r w:rsidR="006F3B35">
        <w:rPr>
          <w:rFonts w:ascii="Times New Roman" w:eastAsia="Times New Roman" w:hAnsi="Times New Roman" w:cs="Times New Roman"/>
          <w:color w:val="222222"/>
          <w:sz w:val="20"/>
          <w:szCs w:val="20"/>
        </w:rPr>
        <w:t xml:space="preserve">average </w:t>
      </w:r>
      <w:r w:rsidRPr="0075503F">
        <w:rPr>
          <w:rFonts w:ascii="Times New Roman" w:eastAsia="Times New Roman" w:hAnsi="Times New Roman" w:cs="Times New Roman"/>
          <w:color w:val="222222"/>
          <w:sz w:val="20"/>
          <w:szCs w:val="20"/>
        </w:rPr>
        <w:t xml:space="preserve">27.7 d). Despite lingering symptoms, </w:t>
      </w:r>
      <w:r w:rsidR="00FF5127">
        <w:rPr>
          <w:rFonts w:ascii="Times New Roman" w:eastAsia="Times New Roman" w:hAnsi="Times New Roman" w:cs="Times New Roman"/>
          <w:color w:val="222222"/>
          <w:sz w:val="20"/>
          <w:szCs w:val="20"/>
        </w:rPr>
        <w:t xml:space="preserve">high </w:t>
      </w:r>
      <w:r w:rsidRPr="0075503F">
        <w:rPr>
          <w:rFonts w:ascii="Times New Roman" w:eastAsia="Times New Roman" w:hAnsi="Times New Roman" w:cs="Times New Roman"/>
          <w:color w:val="222222"/>
          <w:sz w:val="20"/>
          <w:szCs w:val="20"/>
        </w:rPr>
        <w:t>pt satisfaction w</w:t>
      </w:r>
      <w:r w:rsidR="00FF5127">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EB</w:t>
      </w:r>
      <w:r w:rsidR="00FF5127">
        <w:rPr>
          <w:rFonts w:ascii="Times New Roman" w:eastAsia="Times New Roman" w:hAnsi="Times New Roman" w:cs="Times New Roman"/>
          <w:color w:val="222222"/>
          <w:sz w:val="20"/>
          <w:szCs w:val="20"/>
        </w:rPr>
        <w:t>P</w:t>
      </w:r>
      <w:r w:rsidRPr="0075503F">
        <w:rPr>
          <w:rFonts w:ascii="Times New Roman" w:eastAsia="Times New Roman" w:hAnsi="Times New Roman" w:cs="Times New Roman"/>
          <w:color w:val="222222"/>
          <w:sz w:val="20"/>
          <w:szCs w:val="20"/>
        </w:rPr>
        <w:t>. Other frequent</w:t>
      </w:r>
      <w:r w:rsidR="00FF5127">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 xml:space="preserve">benign </w:t>
      </w:r>
      <w:r w:rsidR="006F3B35">
        <w:rPr>
          <w:rFonts w:ascii="Times New Roman" w:eastAsia="Times New Roman" w:hAnsi="Times New Roman" w:cs="Times New Roman"/>
          <w:color w:val="222222"/>
          <w:sz w:val="20"/>
          <w:szCs w:val="20"/>
        </w:rPr>
        <w:t>sfx</w:t>
      </w:r>
      <w:r w:rsidR="00FF5127" w:rsidRPr="00FF5127">
        <w:rPr>
          <w:rFonts w:ascii="Times New Roman" w:eastAsia="Times New Roman" w:hAnsi="Times New Roman" w:cs="Times New Roman"/>
          <w:b/>
          <w:bCs/>
          <w:color w:val="1F4E79" w:themeColor="accent1" w:themeShade="80"/>
          <w:sz w:val="20"/>
          <w:szCs w:val="20"/>
        </w:rPr>
        <w:t xml:space="preserve">: </w:t>
      </w:r>
      <w:r w:rsidRPr="00FF5127">
        <w:rPr>
          <w:rFonts w:ascii="Times New Roman" w:eastAsia="Times New Roman" w:hAnsi="Times New Roman" w:cs="Times New Roman"/>
          <w:b/>
          <w:bCs/>
          <w:i/>
          <w:iCs/>
          <w:color w:val="1F4E79" w:themeColor="accent1" w:themeShade="80"/>
          <w:sz w:val="20"/>
          <w:szCs w:val="20"/>
        </w:rPr>
        <w:t>transient neckache, bradycardia, and modest temperature elevation</w:t>
      </w:r>
      <w:r w:rsidRPr="00FF5127">
        <w:rPr>
          <w:rFonts w:ascii="Times New Roman" w:eastAsia="Times New Roman" w:hAnsi="Times New Roman" w:cs="Times New Roman"/>
          <w:i/>
          <w:iCs/>
          <w:color w:val="222222"/>
          <w:sz w:val="20"/>
          <w:szCs w:val="20"/>
        </w:rPr>
        <w:t xml:space="preserve">. </w:t>
      </w:r>
      <w:r w:rsidR="00FF5127">
        <w:rPr>
          <w:rFonts w:ascii="Times New Roman" w:eastAsia="Times New Roman" w:hAnsi="Times New Roman" w:cs="Times New Roman"/>
          <w:color w:val="222222"/>
          <w:sz w:val="20"/>
          <w:szCs w:val="20"/>
        </w:rPr>
        <w:t>E</w:t>
      </w:r>
      <w:r w:rsidRPr="0075503F">
        <w:rPr>
          <w:rFonts w:ascii="Times New Roman" w:eastAsia="Times New Roman" w:hAnsi="Times New Roman" w:cs="Times New Roman"/>
          <w:color w:val="222222"/>
          <w:sz w:val="20"/>
          <w:szCs w:val="20"/>
        </w:rPr>
        <w:t>xtensive clinical experience</w:t>
      </w:r>
      <w:r w:rsidR="00FF5127">
        <w:rPr>
          <w:rFonts w:ascii="Times New Roman" w:eastAsia="Times New Roman" w:hAnsi="Times New Roman" w:cs="Times New Roman"/>
          <w:color w:val="222222"/>
          <w:sz w:val="20"/>
          <w:szCs w:val="20"/>
        </w:rPr>
        <w:t xml:space="preserve"> has proven </w:t>
      </w:r>
      <w:r w:rsidRPr="0075503F">
        <w:rPr>
          <w:rFonts w:ascii="Times New Roman" w:eastAsia="Times New Roman" w:hAnsi="Times New Roman" w:cs="Times New Roman"/>
          <w:color w:val="222222"/>
          <w:sz w:val="20"/>
          <w:szCs w:val="20"/>
        </w:rPr>
        <w:t>EBP to be safe. Risks essentially the same as epidural procedure</w:t>
      </w:r>
      <w:r w:rsidR="00FF5127">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(infection, bleeding, nerve damage, </w:t>
      </w:r>
      <w:r w:rsidR="00FF5127">
        <w:rPr>
          <w:rFonts w:ascii="Times New Roman" w:eastAsia="Times New Roman" w:hAnsi="Times New Roman" w:cs="Times New Roman"/>
          <w:color w:val="222222"/>
          <w:sz w:val="20"/>
          <w:szCs w:val="20"/>
        </w:rPr>
        <w:t>&amp;</w:t>
      </w:r>
      <w:r w:rsidRPr="0075503F">
        <w:rPr>
          <w:rFonts w:ascii="Times New Roman" w:eastAsia="Times New Roman" w:hAnsi="Times New Roman" w:cs="Times New Roman"/>
          <w:color w:val="222222"/>
          <w:sz w:val="20"/>
          <w:szCs w:val="20"/>
        </w:rPr>
        <w:t xml:space="preserve"> ADP).</w:t>
      </w:r>
    </w:p>
    <w:p w14:paraId="2E09120C" w14:textId="1BDC44DE" w:rsidR="00107086" w:rsidRPr="0075503F" w:rsidRDefault="00FF5127" w:rsidP="00107086">
      <w:pPr>
        <w:shd w:val="clear" w:color="auto" w:fill="FBFBFD"/>
        <w:spacing w:after="100" w:afterAutospacing="1"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Uncommonly,</w:t>
      </w:r>
      <w:r w:rsidR="00107086" w:rsidRPr="0075503F">
        <w:rPr>
          <w:rFonts w:ascii="Times New Roman" w:eastAsia="Times New Roman" w:hAnsi="Times New Roman" w:cs="Times New Roman"/>
          <w:color w:val="222222"/>
          <w:sz w:val="20"/>
          <w:szCs w:val="20"/>
        </w:rPr>
        <w:t xml:space="preserve"> pts develop temporary back and </w:t>
      </w:r>
      <w:r>
        <w:rPr>
          <w:rFonts w:ascii="Times New Roman" w:eastAsia="Times New Roman" w:hAnsi="Times New Roman" w:cs="Times New Roman"/>
          <w:color w:val="222222"/>
          <w:sz w:val="20"/>
          <w:szCs w:val="20"/>
        </w:rPr>
        <w:t>lower extremity</w:t>
      </w:r>
      <w:r w:rsidR="00107086" w:rsidRPr="0075503F">
        <w:rPr>
          <w:rFonts w:ascii="Times New Roman" w:eastAsia="Times New Roman" w:hAnsi="Times New Roman" w:cs="Times New Roman"/>
          <w:color w:val="222222"/>
          <w:sz w:val="20"/>
          <w:szCs w:val="20"/>
        </w:rPr>
        <w:t xml:space="preserve"> radicular pain. </w:t>
      </w:r>
      <w:r>
        <w:rPr>
          <w:rFonts w:ascii="Times New Roman" w:eastAsia="Times New Roman" w:hAnsi="Times New Roman" w:cs="Times New Roman"/>
          <w:color w:val="222222"/>
          <w:sz w:val="20"/>
          <w:szCs w:val="20"/>
        </w:rPr>
        <w:t>I</w:t>
      </w:r>
      <w:r w:rsidR="00107086" w:rsidRPr="0075503F">
        <w:rPr>
          <w:rFonts w:ascii="Times New Roman" w:eastAsia="Times New Roman" w:hAnsi="Times New Roman" w:cs="Times New Roman"/>
          <w:color w:val="222222"/>
          <w:sz w:val="20"/>
          <w:szCs w:val="20"/>
        </w:rPr>
        <w:t>nfectio</w:t>
      </w:r>
      <w:r>
        <w:rPr>
          <w:rFonts w:ascii="Times New Roman" w:eastAsia="Times New Roman" w:hAnsi="Times New Roman" w:cs="Times New Roman"/>
          <w:color w:val="222222"/>
          <w:sz w:val="20"/>
          <w:szCs w:val="20"/>
        </w:rPr>
        <w:t>ns RARE with sterile technique</w:t>
      </w:r>
      <w:r w:rsidR="00107086" w:rsidRPr="0075503F">
        <w:rPr>
          <w:rFonts w:ascii="Times New Roman" w:eastAsia="Times New Roman" w:hAnsi="Times New Roman" w:cs="Times New Roman"/>
          <w:color w:val="222222"/>
          <w:sz w:val="20"/>
          <w:szCs w:val="20"/>
        </w:rPr>
        <w:t xml:space="preserve">. Serious complications </w:t>
      </w:r>
      <w:r>
        <w:rPr>
          <w:rFonts w:ascii="Times New Roman" w:eastAsia="Times New Roman" w:hAnsi="Times New Roman" w:cs="Times New Roman"/>
          <w:color w:val="222222"/>
          <w:sz w:val="20"/>
          <w:szCs w:val="20"/>
        </w:rPr>
        <w:t>2/2</w:t>
      </w:r>
      <w:r w:rsidR="00107086" w:rsidRPr="0075503F">
        <w:rPr>
          <w:rFonts w:ascii="Times New Roman" w:eastAsia="Times New Roman" w:hAnsi="Times New Roman" w:cs="Times New Roman"/>
          <w:color w:val="222222"/>
          <w:sz w:val="20"/>
          <w:szCs w:val="20"/>
        </w:rPr>
        <w:t xml:space="preserve"> EBP do occur</w:t>
      </w:r>
      <w:r>
        <w:rPr>
          <w:rFonts w:ascii="Times New Roman" w:eastAsia="Times New Roman" w:hAnsi="Times New Roman" w:cs="Times New Roman"/>
          <w:color w:val="222222"/>
          <w:sz w:val="20"/>
          <w:szCs w:val="20"/>
        </w:rPr>
        <w:t xml:space="preserve"> – but </w:t>
      </w:r>
      <w:r w:rsidR="00107086" w:rsidRPr="0075503F">
        <w:rPr>
          <w:rFonts w:ascii="Times New Roman" w:eastAsia="Times New Roman" w:hAnsi="Times New Roman" w:cs="Times New Roman"/>
          <w:color w:val="222222"/>
          <w:sz w:val="20"/>
          <w:szCs w:val="20"/>
        </w:rPr>
        <w:t xml:space="preserve">isolated case reports </w:t>
      </w:r>
      <w:r>
        <w:rPr>
          <w:rFonts w:ascii="Times New Roman" w:eastAsia="Times New Roman" w:hAnsi="Times New Roman" w:cs="Times New Roman"/>
          <w:color w:val="222222"/>
          <w:sz w:val="20"/>
          <w:szCs w:val="20"/>
        </w:rPr>
        <w:t>assc</w:t>
      </w:r>
      <w:r w:rsidR="00107086" w:rsidRPr="0075503F">
        <w:rPr>
          <w:rFonts w:ascii="Times New Roman" w:eastAsia="Times New Roman" w:hAnsi="Times New Roman" w:cs="Times New Roman"/>
          <w:color w:val="222222"/>
          <w:sz w:val="20"/>
          <w:szCs w:val="20"/>
        </w:rPr>
        <w:t xml:space="preserve"> w</w:t>
      </w:r>
      <w:r>
        <w:rPr>
          <w:rFonts w:ascii="Times New Roman" w:eastAsia="Times New Roman" w:hAnsi="Times New Roman" w:cs="Times New Roman"/>
          <w:color w:val="222222"/>
          <w:sz w:val="20"/>
          <w:szCs w:val="20"/>
        </w:rPr>
        <w:t xml:space="preserve">/ </w:t>
      </w:r>
      <w:r w:rsidR="00107086" w:rsidRPr="0075503F">
        <w:rPr>
          <w:rFonts w:ascii="Times New Roman" w:eastAsia="Times New Roman" w:hAnsi="Times New Roman" w:cs="Times New Roman"/>
          <w:color w:val="222222"/>
          <w:sz w:val="20"/>
          <w:szCs w:val="20"/>
        </w:rPr>
        <w:t>significant deviations from standard practice.</w:t>
      </w:r>
    </w:p>
    <w:p w14:paraId="5DC230BF" w14:textId="77777777" w:rsidR="00107086" w:rsidRPr="00FF5127" w:rsidRDefault="00107086" w:rsidP="00FF5127">
      <w:pPr>
        <w:shd w:val="clear" w:color="auto" w:fill="FBFBFD"/>
        <w:spacing w:after="100" w:afterAutospacing="1" w:line="240" w:lineRule="auto"/>
        <w:jc w:val="center"/>
        <w:outlineLvl w:val="1"/>
        <w:rPr>
          <w:rFonts w:ascii="Times New Roman" w:eastAsia="Times New Roman" w:hAnsi="Times New Roman" w:cs="Times New Roman"/>
          <w:b/>
          <w:bCs/>
          <w:color w:val="000000"/>
          <w:sz w:val="20"/>
          <w:szCs w:val="20"/>
          <w:u w:val="single"/>
        </w:rPr>
      </w:pPr>
      <w:r w:rsidRPr="00FF5127">
        <w:rPr>
          <w:rFonts w:ascii="Times New Roman" w:eastAsia="Times New Roman" w:hAnsi="Times New Roman" w:cs="Times New Roman"/>
          <w:b/>
          <w:bCs/>
          <w:color w:val="000000"/>
          <w:sz w:val="20"/>
          <w:szCs w:val="20"/>
          <w:u w:val="single"/>
        </w:rPr>
        <w:t>PERSISTENT OR RECURRENT PDPH</w:t>
      </w:r>
    </w:p>
    <w:p w14:paraId="626204BE" w14:textId="27BBD6C2" w:rsidR="00FF5127" w:rsidRPr="00FF5127" w:rsidRDefault="00107086" w:rsidP="00107086">
      <w:pPr>
        <w:shd w:val="clear" w:color="auto" w:fill="FBFBFD"/>
        <w:spacing w:after="100" w:afterAutospacing="1" w:line="240" w:lineRule="auto"/>
        <w:rPr>
          <w:rFonts w:ascii="Times New Roman" w:eastAsia="Times New Roman" w:hAnsi="Times New Roman" w:cs="Times New Roman"/>
          <w:i/>
          <w:iCs/>
          <w:color w:val="222222"/>
          <w:sz w:val="20"/>
          <w:szCs w:val="20"/>
        </w:rPr>
      </w:pPr>
      <w:r w:rsidRPr="0075503F">
        <w:rPr>
          <w:rFonts w:ascii="Times New Roman" w:eastAsia="Times New Roman" w:hAnsi="Times New Roman" w:cs="Times New Roman"/>
          <w:color w:val="222222"/>
          <w:sz w:val="20"/>
          <w:szCs w:val="20"/>
        </w:rPr>
        <w:t xml:space="preserve">Early reports of the EBP </w:t>
      </w:r>
      <w:r w:rsidR="00FF5127">
        <w:rPr>
          <w:rFonts w:ascii="Times New Roman" w:eastAsia="Times New Roman" w:hAnsi="Times New Roman" w:cs="Times New Roman"/>
          <w:color w:val="222222"/>
          <w:sz w:val="20"/>
          <w:szCs w:val="20"/>
        </w:rPr>
        <w:t>reported success rates of</w:t>
      </w:r>
      <w:r w:rsidRPr="0075503F">
        <w:rPr>
          <w:rFonts w:ascii="Times New Roman" w:eastAsia="Times New Roman" w:hAnsi="Times New Roman" w:cs="Times New Roman"/>
          <w:color w:val="222222"/>
          <w:sz w:val="20"/>
          <w:szCs w:val="20"/>
        </w:rPr>
        <w:t xml:space="preserve"> </w:t>
      </w:r>
      <w:r w:rsidR="00FF5127">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90% and 100%</w:t>
      </w:r>
      <w:r w:rsidR="00FF5127">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w:t>
      </w:r>
      <w:r w:rsidR="00FF5127">
        <w:rPr>
          <w:rFonts w:ascii="Times New Roman" w:eastAsia="Times New Roman" w:hAnsi="Times New Roman" w:cs="Times New Roman"/>
          <w:color w:val="222222"/>
          <w:sz w:val="20"/>
          <w:szCs w:val="20"/>
        </w:rPr>
        <w:t xml:space="preserve">- but had no </w:t>
      </w:r>
      <w:r w:rsidRPr="0075503F">
        <w:rPr>
          <w:rFonts w:ascii="Times New Roman" w:eastAsia="Times New Roman" w:hAnsi="Times New Roman" w:cs="Times New Roman"/>
          <w:color w:val="222222"/>
          <w:sz w:val="20"/>
          <w:szCs w:val="20"/>
        </w:rPr>
        <w:t xml:space="preserve">strict definition of “success,” </w:t>
      </w:r>
      <w:r w:rsidR="00FF5127">
        <w:rPr>
          <w:rFonts w:ascii="Times New Roman" w:eastAsia="Times New Roman" w:hAnsi="Times New Roman" w:cs="Times New Roman"/>
          <w:color w:val="222222"/>
          <w:sz w:val="20"/>
          <w:szCs w:val="20"/>
        </w:rPr>
        <w:t xml:space="preserve">and true </w:t>
      </w:r>
      <w:r w:rsidRPr="0075503F">
        <w:rPr>
          <w:rFonts w:ascii="Times New Roman" w:eastAsia="Times New Roman" w:hAnsi="Times New Roman" w:cs="Times New Roman"/>
          <w:color w:val="222222"/>
          <w:sz w:val="20"/>
          <w:szCs w:val="20"/>
        </w:rPr>
        <w:t>efficacy of  EBP now known to be significantly lower</w:t>
      </w:r>
      <w:r w:rsidR="00FF5127">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Persistent</w:t>
      </w:r>
      <w:r w:rsidR="00FF5127">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recurrent h</w:t>
      </w:r>
      <w:r w:rsidR="00FF5127">
        <w:rPr>
          <w:rFonts w:ascii="Times New Roman" w:eastAsia="Times New Roman" w:hAnsi="Times New Roman" w:cs="Times New Roman"/>
          <w:color w:val="222222"/>
          <w:sz w:val="20"/>
          <w:szCs w:val="20"/>
        </w:rPr>
        <w:t>/a</w:t>
      </w:r>
      <w:r w:rsidRPr="0075503F">
        <w:rPr>
          <w:rFonts w:ascii="Times New Roman" w:eastAsia="Times New Roman" w:hAnsi="Times New Roman" w:cs="Times New Roman"/>
          <w:color w:val="222222"/>
          <w:sz w:val="20"/>
          <w:szCs w:val="20"/>
        </w:rPr>
        <w:t xml:space="preserve"> following EBP</w:t>
      </w:r>
      <w:r w:rsidR="00FF5127">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warrant</w:t>
      </w:r>
      <w:r w:rsidR="00FF5127">
        <w:rPr>
          <w:rFonts w:ascii="Times New Roman" w:eastAsia="Times New Roman" w:hAnsi="Times New Roman" w:cs="Times New Roman"/>
          <w:color w:val="222222"/>
          <w:sz w:val="20"/>
          <w:szCs w:val="20"/>
        </w:rPr>
        <w:t>s</w:t>
      </w:r>
      <w:r w:rsidRPr="0075503F">
        <w:rPr>
          <w:rFonts w:ascii="Times New Roman" w:eastAsia="Times New Roman" w:hAnsi="Times New Roman" w:cs="Times New Roman"/>
          <w:color w:val="222222"/>
          <w:sz w:val="20"/>
          <w:szCs w:val="20"/>
        </w:rPr>
        <w:t xml:space="preserve"> follow-up and reevaluation. EBP is ass</w:t>
      </w:r>
      <w:r w:rsidR="00FF5127">
        <w:rPr>
          <w:rFonts w:ascii="Times New Roman" w:eastAsia="Times New Roman" w:hAnsi="Times New Roman" w:cs="Times New Roman"/>
          <w:color w:val="222222"/>
          <w:sz w:val="20"/>
          <w:szCs w:val="20"/>
        </w:rPr>
        <w:t xml:space="preserve">c </w:t>
      </w:r>
      <w:r w:rsidRPr="0075503F">
        <w:rPr>
          <w:rFonts w:ascii="Times New Roman" w:eastAsia="Times New Roman" w:hAnsi="Times New Roman" w:cs="Times New Roman"/>
          <w:color w:val="222222"/>
          <w:sz w:val="20"/>
          <w:szCs w:val="20"/>
        </w:rPr>
        <w:t>w</w:t>
      </w:r>
      <w:r w:rsidR="00FF5127">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nearly immediate symptomatic relief </w:t>
      </w:r>
      <w:r w:rsidR="00FF5127">
        <w:rPr>
          <w:rFonts w:ascii="Times New Roman" w:eastAsia="Times New Roman" w:hAnsi="Times New Roman" w:cs="Times New Roman"/>
          <w:color w:val="222222"/>
          <w:sz w:val="20"/>
          <w:szCs w:val="20"/>
        </w:rPr>
        <w:t>in &gt;</w:t>
      </w:r>
      <w:r w:rsidRPr="0075503F">
        <w:rPr>
          <w:rFonts w:ascii="Times New Roman" w:eastAsia="Times New Roman" w:hAnsi="Times New Roman" w:cs="Times New Roman"/>
          <w:color w:val="222222"/>
          <w:sz w:val="20"/>
          <w:szCs w:val="20"/>
        </w:rPr>
        <w:t xml:space="preserve"> 90% of </w:t>
      </w:r>
      <w:r w:rsidR="00FF5127">
        <w:rPr>
          <w:rFonts w:ascii="Times New Roman" w:eastAsia="Times New Roman" w:hAnsi="Times New Roman" w:cs="Times New Roman"/>
          <w:color w:val="222222"/>
          <w:sz w:val="20"/>
          <w:szCs w:val="20"/>
        </w:rPr>
        <w:t>cases</w:t>
      </w:r>
      <w:r w:rsidRPr="0075503F">
        <w:rPr>
          <w:rFonts w:ascii="Times New Roman" w:eastAsia="Times New Roman" w:hAnsi="Times New Roman" w:cs="Times New Roman"/>
          <w:color w:val="222222"/>
          <w:sz w:val="20"/>
          <w:szCs w:val="20"/>
        </w:rPr>
        <w:t xml:space="preserve">, </w:t>
      </w:r>
      <w:r w:rsidRPr="00FF5127">
        <w:rPr>
          <w:rFonts w:ascii="Times New Roman" w:eastAsia="Times New Roman" w:hAnsi="Times New Roman" w:cs="Times New Roman"/>
          <w:i/>
          <w:iCs/>
          <w:color w:val="222222"/>
          <w:sz w:val="20"/>
          <w:szCs w:val="20"/>
        </w:rPr>
        <w:t>but appropriate follow-up reveals a number of pts experiencing incomplete relief, failure, or recurrence of symptoms.</w:t>
      </w:r>
    </w:p>
    <w:p w14:paraId="7DD4F5E3" w14:textId="474F0761" w:rsidR="00107086" w:rsidRPr="0075503F" w:rsidRDefault="00FF5127"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Safa-Tisseront et al</w:t>
      </w:r>
      <w:r>
        <w:rPr>
          <w:rFonts w:ascii="Times New Roman" w:eastAsia="Times New Roman" w:hAnsi="Times New Roman" w:cs="Times New Roman"/>
          <w:color w:val="222222"/>
          <w:sz w:val="20"/>
          <w:szCs w:val="20"/>
        </w:rPr>
        <w:t xml:space="preserve">: </w:t>
      </w:r>
      <w:r w:rsidR="00107086" w:rsidRPr="0075503F">
        <w:rPr>
          <w:rFonts w:ascii="Times New Roman" w:eastAsia="Times New Roman" w:hAnsi="Times New Roman" w:cs="Times New Roman"/>
          <w:color w:val="222222"/>
          <w:sz w:val="20"/>
          <w:szCs w:val="20"/>
        </w:rPr>
        <w:t xml:space="preserve">uncontrolled, prospective, observational study </w:t>
      </w:r>
      <w:r>
        <w:rPr>
          <w:rFonts w:ascii="Times New Roman" w:eastAsia="Times New Roman" w:hAnsi="Times New Roman" w:cs="Times New Roman"/>
          <w:color w:val="222222"/>
          <w:sz w:val="20"/>
          <w:szCs w:val="20"/>
        </w:rPr>
        <w:t>(n=</w:t>
      </w:r>
      <w:r w:rsidR="00107086" w:rsidRPr="0075503F">
        <w:rPr>
          <w:rFonts w:ascii="Times New Roman" w:eastAsia="Times New Roman" w:hAnsi="Times New Roman" w:cs="Times New Roman"/>
          <w:color w:val="222222"/>
          <w:sz w:val="20"/>
          <w:szCs w:val="20"/>
        </w:rPr>
        <w:t>504</w:t>
      </w:r>
      <w:r>
        <w:rPr>
          <w:rFonts w:ascii="Times New Roman" w:eastAsia="Times New Roman" w:hAnsi="Times New Roman" w:cs="Times New Roman"/>
          <w:color w:val="222222"/>
          <w:sz w:val="20"/>
          <w:szCs w:val="20"/>
        </w:rPr>
        <w:t>)</w:t>
      </w:r>
      <w:r w:rsidR="00107086" w:rsidRPr="0075503F">
        <w:rPr>
          <w:rFonts w:ascii="Times New Roman" w:eastAsia="Times New Roman" w:hAnsi="Times New Roman" w:cs="Times New Roman"/>
          <w:color w:val="222222"/>
          <w:sz w:val="20"/>
          <w:szCs w:val="20"/>
        </w:rPr>
        <w:t xml:space="preserve"> EBP</w:t>
      </w:r>
      <w:r>
        <w:rPr>
          <w:rFonts w:ascii="Times New Roman" w:eastAsia="Times New Roman" w:hAnsi="Times New Roman" w:cs="Times New Roman"/>
          <w:color w:val="222222"/>
          <w:sz w:val="20"/>
          <w:szCs w:val="20"/>
        </w:rPr>
        <w:t>s</w:t>
      </w:r>
      <w:r w:rsidR="00107086" w:rsidRPr="0075503F">
        <w:rPr>
          <w:rFonts w:ascii="Times New Roman" w:eastAsia="Times New Roman" w:hAnsi="Times New Roman" w:cs="Times New Roman"/>
          <w:color w:val="222222"/>
          <w:sz w:val="20"/>
          <w:szCs w:val="20"/>
        </w:rPr>
        <w:t xml:space="preserve"> following meningeal puncture</w:t>
      </w:r>
      <w:r>
        <w:rPr>
          <w:rFonts w:ascii="Times New Roman" w:eastAsia="Times New Roman" w:hAnsi="Times New Roman" w:cs="Times New Roman"/>
          <w:color w:val="222222"/>
          <w:sz w:val="20"/>
          <w:szCs w:val="20"/>
        </w:rPr>
        <w:t xml:space="preserve"> w/ different needle sizes: </w:t>
      </w:r>
      <w:r w:rsidR="00107086" w:rsidRPr="00FF5127">
        <w:rPr>
          <w:rFonts w:ascii="Times New Roman" w:eastAsia="Times New Roman" w:hAnsi="Times New Roman" w:cs="Times New Roman"/>
          <w:color w:val="222222"/>
          <w:sz w:val="20"/>
          <w:szCs w:val="20"/>
          <w:u w:val="single"/>
        </w:rPr>
        <w:t>some</w:t>
      </w:r>
      <w:r>
        <w:rPr>
          <w:rFonts w:ascii="Times New Roman" w:eastAsia="Times New Roman" w:hAnsi="Times New Roman" w:cs="Times New Roman"/>
          <w:color w:val="222222"/>
          <w:sz w:val="20"/>
          <w:szCs w:val="20"/>
        </w:rPr>
        <w:t xml:space="preserve"> s/s</w:t>
      </w:r>
      <w:r w:rsidR="00107086" w:rsidRPr="0075503F">
        <w:rPr>
          <w:rFonts w:ascii="Times New Roman" w:eastAsia="Times New Roman" w:hAnsi="Times New Roman" w:cs="Times New Roman"/>
          <w:color w:val="222222"/>
          <w:sz w:val="20"/>
          <w:szCs w:val="20"/>
        </w:rPr>
        <w:t xml:space="preserve"> relief in 93% of patients. </w:t>
      </w:r>
      <w:r w:rsidRPr="00FF5127">
        <w:rPr>
          <w:rFonts w:ascii="Times New Roman" w:eastAsia="Times New Roman" w:hAnsi="Times New Roman" w:cs="Times New Roman"/>
          <w:b/>
          <w:bCs/>
          <w:color w:val="222222"/>
          <w:sz w:val="20"/>
          <w:szCs w:val="20"/>
        </w:rPr>
        <w:t>But</w:t>
      </w:r>
      <w:r w:rsidR="00107086" w:rsidRPr="00FF5127">
        <w:rPr>
          <w:rFonts w:ascii="Times New Roman" w:eastAsia="Times New Roman" w:hAnsi="Times New Roman" w:cs="Times New Roman"/>
          <w:b/>
          <w:bCs/>
          <w:color w:val="222222"/>
          <w:sz w:val="20"/>
          <w:szCs w:val="20"/>
        </w:rPr>
        <w:t xml:space="preserve"> complete relief of s</w:t>
      </w:r>
      <w:r w:rsidRPr="00FF5127">
        <w:rPr>
          <w:rFonts w:ascii="Times New Roman" w:eastAsia="Times New Roman" w:hAnsi="Times New Roman" w:cs="Times New Roman"/>
          <w:b/>
          <w:bCs/>
          <w:color w:val="222222"/>
          <w:sz w:val="20"/>
          <w:szCs w:val="20"/>
        </w:rPr>
        <w:t>/s</w:t>
      </w:r>
      <w:r w:rsidR="00107086" w:rsidRPr="00FF5127">
        <w:rPr>
          <w:rFonts w:ascii="Times New Roman" w:eastAsia="Times New Roman" w:hAnsi="Times New Roman" w:cs="Times New Roman"/>
          <w:b/>
          <w:bCs/>
          <w:color w:val="222222"/>
          <w:sz w:val="20"/>
          <w:szCs w:val="20"/>
        </w:rPr>
        <w:t xml:space="preserve"> in only 75% of pts</w:t>
      </w:r>
      <w:r w:rsidR="00107086" w:rsidRPr="0075503F">
        <w:rPr>
          <w:rFonts w:ascii="Times New Roman" w:eastAsia="Times New Roman" w:hAnsi="Times New Roman" w:cs="Times New Roman"/>
          <w:color w:val="222222"/>
          <w:sz w:val="20"/>
          <w:szCs w:val="20"/>
        </w:rPr>
        <w:t>,</w:t>
      </w:r>
      <w:r>
        <w:rPr>
          <w:rFonts w:ascii="Times New Roman" w:eastAsia="Times New Roman" w:hAnsi="Times New Roman" w:cs="Times New Roman"/>
          <w:i/>
          <w:iCs/>
          <w:color w:val="222222"/>
          <w:sz w:val="20"/>
          <w:szCs w:val="20"/>
        </w:rPr>
        <w:t xml:space="preserve"> </w:t>
      </w:r>
      <w:r w:rsidR="00107086" w:rsidRPr="00FF5127">
        <w:rPr>
          <w:rFonts w:ascii="Times New Roman" w:eastAsia="Times New Roman" w:hAnsi="Times New Roman" w:cs="Times New Roman"/>
          <w:i/>
          <w:iCs/>
          <w:color w:val="222222"/>
          <w:sz w:val="20"/>
          <w:szCs w:val="20"/>
        </w:rPr>
        <w:t xml:space="preserve">18% </w:t>
      </w:r>
      <w:r>
        <w:rPr>
          <w:rFonts w:ascii="Times New Roman" w:eastAsia="Times New Roman" w:hAnsi="Times New Roman" w:cs="Times New Roman"/>
          <w:i/>
          <w:iCs/>
          <w:color w:val="222222"/>
          <w:sz w:val="20"/>
          <w:szCs w:val="20"/>
        </w:rPr>
        <w:t>had</w:t>
      </w:r>
      <w:r w:rsidR="00107086" w:rsidRPr="00FF5127">
        <w:rPr>
          <w:rFonts w:ascii="Times New Roman" w:eastAsia="Times New Roman" w:hAnsi="Times New Roman" w:cs="Times New Roman"/>
          <w:i/>
          <w:iCs/>
          <w:color w:val="222222"/>
          <w:sz w:val="20"/>
          <w:szCs w:val="20"/>
        </w:rPr>
        <w:t xml:space="preserve"> </w:t>
      </w:r>
      <w:r w:rsidR="00107086" w:rsidRPr="00FF5127">
        <w:rPr>
          <w:rFonts w:ascii="Times New Roman" w:eastAsia="Times New Roman" w:hAnsi="Times New Roman" w:cs="Times New Roman"/>
          <w:i/>
          <w:iCs/>
          <w:color w:val="222222"/>
          <w:sz w:val="20"/>
          <w:szCs w:val="20"/>
          <w:u w:val="single"/>
        </w:rPr>
        <w:t>incomplete</w:t>
      </w:r>
      <w:r w:rsidR="00107086" w:rsidRPr="00FF5127">
        <w:rPr>
          <w:rFonts w:ascii="Times New Roman" w:eastAsia="Times New Roman" w:hAnsi="Times New Roman" w:cs="Times New Roman"/>
          <w:i/>
          <w:iCs/>
          <w:color w:val="222222"/>
          <w:sz w:val="20"/>
          <w:szCs w:val="20"/>
        </w:rPr>
        <w:t xml:space="preserve"> relief</w:t>
      </w:r>
      <w:r w:rsidR="00107086" w:rsidRPr="0075503F">
        <w:rPr>
          <w:rFonts w:ascii="Times New Roman" w:eastAsia="Times New Roman" w:hAnsi="Times New Roman" w:cs="Times New Roman"/>
          <w:color w:val="222222"/>
          <w:sz w:val="20"/>
          <w:szCs w:val="20"/>
        </w:rPr>
        <w:t>. They also found that the EBP was more likely to fail if the original meningeal puncture was made with needles larger than 20g</w:t>
      </w:r>
      <w:r>
        <w:rPr>
          <w:rFonts w:ascii="Times New Roman" w:eastAsia="Times New Roman" w:hAnsi="Times New Roman" w:cs="Times New Roman"/>
          <w:color w:val="222222"/>
          <w:sz w:val="20"/>
          <w:szCs w:val="20"/>
        </w:rPr>
        <w:t>* (ie: Tuohy</w:t>
      </w:r>
      <w:r w:rsidRPr="00FF5127">
        <w:rPr>
          <w:rFonts w:ascii="Times New Roman" w:eastAsia="Times New Roman" w:hAnsi="Times New Roman" w:cs="Times New Roman"/>
          <w:b/>
          <w:bCs/>
          <w:color w:val="222222"/>
          <w:sz w:val="20"/>
          <w:szCs w:val="20"/>
          <w:highlight w:val="yellow"/>
        </w:rPr>
        <w:t>)</w:t>
      </w:r>
      <w:r w:rsidR="00107086" w:rsidRPr="00FF5127">
        <w:rPr>
          <w:rFonts w:ascii="Times New Roman" w:eastAsia="Times New Roman" w:hAnsi="Times New Roman" w:cs="Times New Roman"/>
          <w:b/>
          <w:bCs/>
          <w:color w:val="222222"/>
          <w:sz w:val="20"/>
          <w:szCs w:val="20"/>
          <w:highlight w:val="yellow"/>
        </w:rPr>
        <w:t>. For needles larger than 20g, success</w:t>
      </w:r>
      <w:r w:rsidRPr="00FF5127">
        <w:rPr>
          <w:rFonts w:ascii="Times New Roman" w:eastAsia="Times New Roman" w:hAnsi="Times New Roman" w:cs="Times New Roman"/>
          <w:b/>
          <w:bCs/>
          <w:color w:val="222222"/>
          <w:sz w:val="20"/>
          <w:szCs w:val="20"/>
          <w:highlight w:val="yellow"/>
        </w:rPr>
        <w:t xml:space="preserve">ful </w:t>
      </w:r>
      <w:r w:rsidR="00107086" w:rsidRPr="00FF5127">
        <w:rPr>
          <w:rFonts w:ascii="Times New Roman" w:eastAsia="Times New Roman" w:hAnsi="Times New Roman" w:cs="Times New Roman"/>
          <w:b/>
          <w:bCs/>
          <w:color w:val="222222"/>
          <w:sz w:val="20"/>
          <w:szCs w:val="20"/>
          <w:highlight w:val="yellow"/>
        </w:rPr>
        <w:t xml:space="preserve">EBP only 62%, with 17% of pts reporting incomplete relief of symptoms and 21% </w:t>
      </w:r>
      <w:r w:rsidRPr="00FF5127">
        <w:rPr>
          <w:rFonts w:ascii="Times New Roman" w:eastAsia="Times New Roman" w:hAnsi="Times New Roman" w:cs="Times New Roman"/>
          <w:b/>
          <w:bCs/>
          <w:color w:val="222222"/>
          <w:sz w:val="20"/>
          <w:szCs w:val="20"/>
          <w:highlight w:val="yellow"/>
        </w:rPr>
        <w:t>failure</w:t>
      </w:r>
      <w:r w:rsidRPr="00FF5127">
        <w:rPr>
          <w:rFonts w:ascii="Times New Roman" w:eastAsia="Times New Roman" w:hAnsi="Times New Roman" w:cs="Times New Roman"/>
          <w:b/>
          <w:bCs/>
          <w:color w:val="222222"/>
          <w:sz w:val="20"/>
          <w:szCs w:val="20"/>
        </w:rPr>
        <w:t>.</w:t>
      </w:r>
      <w:r w:rsidR="00107086" w:rsidRPr="0075503F">
        <w:rPr>
          <w:rFonts w:ascii="Times New Roman" w:eastAsia="Times New Roman" w:hAnsi="Times New Roman" w:cs="Times New Roman"/>
          <w:color w:val="222222"/>
          <w:sz w:val="20"/>
          <w:szCs w:val="20"/>
        </w:rPr>
        <w:t xml:space="preserve"> </w:t>
      </w:r>
      <w:r w:rsidRPr="00FF5127">
        <w:rPr>
          <w:rFonts w:ascii="Times New Roman" w:eastAsia="Times New Roman" w:hAnsi="Times New Roman" w:cs="Times New Roman"/>
          <w:b/>
          <w:bCs/>
          <w:color w:val="222222"/>
          <w:sz w:val="20"/>
          <w:szCs w:val="20"/>
          <w:highlight w:val="yellow"/>
        </w:rPr>
        <w:t>(</w:t>
      </w:r>
      <w:r w:rsidR="00107086" w:rsidRPr="00FF5127">
        <w:rPr>
          <w:rFonts w:ascii="Times New Roman" w:eastAsia="Times New Roman" w:hAnsi="Times New Roman" w:cs="Times New Roman"/>
          <w:b/>
          <w:bCs/>
          <w:color w:val="222222"/>
          <w:sz w:val="20"/>
          <w:szCs w:val="20"/>
          <w:highlight w:val="yellow"/>
        </w:rPr>
        <w:t>majority Tuohy epidural needles</w:t>
      </w:r>
      <w:r w:rsidRPr="00FF5127">
        <w:rPr>
          <w:rFonts w:ascii="Times New Roman" w:eastAsia="Times New Roman" w:hAnsi="Times New Roman" w:cs="Times New Roman"/>
          <w:b/>
          <w:bCs/>
          <w:color w:val="222222"/>
          <w:sz w:val="20"/>
          <w:szCs w:val="20"/>
          <w:highlight w:val="yellow"/>
        </w:rPr>
        <w:t>)</w:t>
      </w:r>
    </w:p>
    <w:p w14:paraId="3D2EFF08" w14:textId="77777777" w:rsidR="00FF5127" w:rsidRDefault="00FF5127"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Williams et al</w:t>
      </w:r>
      <w:r>
        <w:rPr>
          <w:rFonts w:ascii="Times New Roman" w:eastAsia="Times New Roman" w:hAnsi="Times New Roman" w:cs="Times New Roman"/>
          <w:color w:val="222222"/>
          <w:sz w:val="20"/>
          <w:szCs w:val="20"/>
        </w:rPr>
        <w:t xml:space="preserve">: </w:t>
      </w:r>
      <w:r w:rsidR="00107086" w:rsidRPr="0075503F">
        <w:rPr>
          <w:rFonts w:ascii="Times New Roman" w:eastAsia="Times New Roman" w:hAnsi="Times New Roman" w:cs="Times New Roman"/>
          <w:color w:val="222222"/>
          <w:sz w:val="20"/>
          <w:szCs w:val="20"/>
        </w:rPr>
        <w:t xml:space="preserve">EBP </w:t>
      </w:r>
      <w:r>
        <w:rPr>
          <w:rFonts w:ascii="Times New Roman" w:eastAsia="Times New Roman" w:hAnsi="Times New Roman" w:cs="Times New Roman"/>
          <w:color w:val="222222"/>
          <w:sz w:val="20"/>
          <w:szCs w:val="20"/>
        </w:rPr>
        <w:t>success worse in OB</w:t>
      </w:r>
      <w:r w:rsidR="00107086" w:rsidRPr="0075503F">
        <w:rPr>
          <w:rFonts w:ascii="Times New Roman" w:eastAsia="Times New Roman" w:hAnsi="Times New Roman" w:cs="Times New Roman"/>
          <w:color w:val="222222"/>
          <w:sz w:val="20"/>
          <w:szCs w:val="20"/>
        </w:rPr>
        <w:t xml:space="preserve"> (all youn</w:t>
      </w:r>
      <w:r>
        <w:rPr>
          <w:rFonts w:ascii="Times New Roman" w:eastAsia="Times New Roman" w:hAnsi="Times New Roman" w:cs="Times New Roman"/>
          <w:color w:val="222222"/>
          <w:sz w:val="20"/>
          <w:szCs w:val="20"/>
        </w:rPr>
        <w:t>g</w:t>
      </w:r>
      <w:r w:rsidR="00107086" w:rsidRPr="0075503F">
        <w:rPr>
          <w:rFonts w:ascii="Times New Roman" w:eastAsia="Times New Roman" w:hAnsi="Times New Roman" w:cs="Times New Roman"/>
          <w:color w:val="222222"/>
          <w:sz w:val="20"/>
          <w:szCs w:val="20"/>
        </w:rPr>
        <w:t xml:space="preserve"> female</w:t>
      </w:r>
      <w:r>
        <w:rPr>
          <w:rFonts w:ascii="Times New Roman" w:eastAsia="Times New Roman" w:hAnsi="Times New Roman" w:cs="Times New Roman"/>
          <w:color w:val="222222"/>
          <w:sz w:val="20"/>
          <w:szCs w:val="20"/>
        </w:rPr>
        <w:t>s</w:t>
      </w:r>
      <w:r w:rsidR="00107086" w:rsidRPr="0075503F">
        <w:rPr>
          <w:rFonts w:ascii="Times New Roman" w:eastAsia="Times New Roman" w:hAnsi="Times New Roman" w:cs="Times New Roman"/>
          <w:color w:val="222222"/>
          <w:sz w:val="20"/>
          <w:szCs w:val="20"/>
        </w:rPr>
        <w:t xml:space="preserve">) following </w:t>
      </w:r>
      <w:r>
        <w:rPr>
          <w:rFonts w:ascii="Times New Roman" w:eastAsia="Times New Roman" w:hAnsi="Times New Roman" w:cs="Times New Roman"/>
          <w:color w:val="222222"/>
          <w:sz w:val="20"/>
          <w:szCs w:val="20"/>
        </w:rPr>
        <w:t xml:space="preserve">Tuohy </w:t>
      </w:r>
      <w:r w:rsidR="00107086" w:rsidRPr="0075503F">
        <w:rPr>
          <w:rFonts w:ascii="Times New Roman" w:eastAsia="Times New Roman" w:hAnsi="Times New Roman" w:cs="Times New Roman"/>
          <w:color w:val="222222"/>
          <w:sz w:val="20"/>
          <w:szCs w:val="20"/>
        </w:rPr>
        <w:t>AD</w:t>
      </w:r>
      <w:r>
        <w:rPr>
          <w:rFonts w:ascii="Times New Roman" w:eastAsia="Times New Roman" w:hAnsi="Times New Roman" w:cs="Times New Roman"/>
          <w:color w:val="222222"/>
          <w:sz w:val="20"/>
          <w:szCs w:val="20"/>
        </w:rPr>
        <w:t>P</w:t>
      </w:r>
      <w:r w:rsidR="00107086" w:rsidRPr="0075503F">
        <w:rPr>
          <w:rFonts w:ascii="Times New Roman" w:eastAsia="Times New Roman" w:hAnsi="Times New Roman" w:cs="Times New Roman"/>
          <w:color w:val="222222"/>
          <w:sz w:val="20"/>
          <w:szCs w:val="20"/>
        </w:rPr>
        <w:t xml:space="preserve">. </w:t>
      </w:r>
      <w:r>
        <w:rPr>
          <w:rFonts w:ascii="Times New Roman" w:eastAsia="Times New Roman" w:hAnsi="Times New Roman" w:cs="Times New Roman"/>
          <w:color w:val="222222"/>
          <w:sz w:val="20"/>
          <w:szCs w:val="20"/>
        </w:rPr>
        <w:t>C</w:t>
      </w:r>
      <w:r w:rsidR="00107086" w:rsidRPr="0075503F">
        <w:rPr>
          <w:rFonts w:ascii="Times New Roman" w:eastAsia="Times New Roman" w:hAnsi="Times New Roman" w:cs="Times New Roman"/>
          <w:color w:val="222222"/>
          <w:sz w:val="20"/>
          <w:szCs w:val="20"/>
        </w:rPr>
        <w:t xml:space="preserve">omplete </w:t>
      </w:r>
      <w:r>
        <w:rPr>
          <w:rFonts w:ascii="Times New Roman" w:eastAsia="Times New Roman" w:hAnsi="Times New Roman" w:cs="Times New Roman"/>
          <w:color w:val="222222"/>
          <w:sz w:val="20"/>
          <w:szCs w:val="20"/>
        </w:rPr>
        <w:t xml:space="preserve">s/s </w:t>
      </w:r>
      <w:r w:rsidR="00107086" w:rsidRPr="0075503F">
        <w:rPr>
          <w:rFonts w:ascii="Times New Roman" w:eastAsia="Times New Roman" w:hAnsi="Times New Roman" w:cs="Times New Roman"/>
          <w:color w:val="222222"/>
          <w:sz w:val="20"/>
          <w:szCs w:val="20"/>
        </w:rPr>
        <w:t xml:space="preserve">relief </w:t>
      </w:r>
      <w:r>
        <w:rPr>
          <w:rFonts w:ascii="Times New Roman" w:eastAsia="Times New Roman" w:hAnsi="Times New Roman" w:cs="Times New Roman"/>
          <w:color w:val="222222"/>
          <w:sz w:val="20"/>
          <w:szCs w:val="20"/>
        </w:rPr>
        <w:t xml:space="preserve">w/ </w:t>
      </w:r>
      <w:r w:rsidR="00107086" w:rsidRPr="0075503F">
        <w:rPr>
          <w:rFonts w:ascii="Times New Roman" w:eastAsia="Times New Roman" w:hAnsi="Times New Roman" w:cs="Times New Roman"/>
          <w:color w:val="222222"/>
          <w:sz w:val="20"/>
          <w:szCs w:val="20"/>
        </w:rPr>
        <w:t>EBP in only 34% of pts, partial relief in 54%, and no relief in 7%</w:t>
      </w:r>
      <w:r>
        <w:rPr>
          <w:rFonts w:ascii="Times New Roman" w:eastAsia="Times New Roman" w:hAnsi="Times New Roman" w:cs="Times New Roman"/>
          <w:color w:val="222222"/>
          <w:sz w:val="20"/>
          <w:szCs w:val="20"/>
        </w:rPr>
        <w:t xml:space="preserve">. </w:t>
      </w:r>
      <w:r w:rsidR="00107086" w:rsidRPr="0075503F">
        <w:rPr>
          <w:rFonts w:ascii="Times New Roman" w:eastAsia="Times New Roman" w:hAnsi="Times New Roman" w:cs="Times New Roman"/>
          <w:color w:val="222222"/>
          <w:sz w:val="20"/>
          <w:szCs w:val="20"/>
        </w:rPr>
        <w:t xml:space="preserve">If performed, a </w:t>
      </w:r>
      <w:r>
        <w:rPr>
          <w:rFonts w:ascii="Times New Roman" w:eastAsia="Times New Roman" w:hAnsi="Times New Roman" w:cs="Times New Roman"/>
          <w:color w:val="222222"/>
          <w:sz w:val="20"/>
          <w:szCs w:val="20"/>
        </w:rPr>
        <w:t>2</w:t>
      </w:r>
      <w:r w:rsidRPr="00FF5127">
        <w:rPr>
          <w:rFonts w:ascii="Times New Roman" w:eastAsia="Times New Roman" w:hAnsi="Times New Roman" w:cs="Times New Roman"/>
          <w:color w:val="222222"/>
          <w:sz w:val="20"/>
          <w:szCs w:val="20"/>
          <w:vertAlign w:val="superscript"/>
        </w:rPr>
        <w:t>nd</w:t>
      </w:r>
      <w:r w:rsidR="00107086" w:rsidRPr="0075503F">
        <w:rPr>
          <w:rFonts w:ascii="Times New Roman" w:eastAsia="Times New Roman" w:hAnsi="Times New Roman" w:cs="Times New Roman"/>
          <w:color w:val="222222"/>
          <w:sz w:val="20"/>
          <w:szCs w:val="20"/>
        </w:rPr>
        <w:t xml:space="preserve"> EBP </w:t>
      </w:r>
      <w:r>
        <w:rPr>
          <w:rFonts w:ascii="Times New Roman" w:eastAsia="Times New Roman" w:hAnsi="Times New Roman" w:cs="Times New Roman"/>
          <w:color w:val="222222"/>
          <w:sz w:val="20"/>
          <w:szCs w:val="20"/>
        </w:rPr>
        <w:t>showed</w:t>
      </w:r>
      <w:r w:rsidR="00107086" w:rsidRPr="0075503F">
        <w:rPr>
          <w:rFonts w:ascii="Times New Roman" w:eastAsia="Times New Roman" w:hAnsi="Times New Roman" w:cs="Times New Roman"/>
          <w:color w:val="222222"/>
          <w:sz w:val="20"/>
          <w:szCs w:val="20"/>
        </w:rPr>
        <w:t xml:space="preserve"> complete relief in 50%, partial relief in 36%, and no relief in 14%.</w:t>
      </w:r>
    </w:p>
    <w:p w14:paraId="4DF76AD1" w14:textId="77777777" w:rsidR="00FF5127"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 xml:space="preserve">Banks </w:t>
      </w:r>
      <w:r w:rsidR="00FF5127">
        <w:rPr>
          <w:rFonts w:ascii="Times New Roman" w:eastAsia="Times New Roman" w:hAnsi="Times New Roman" w:cs="Times New Roman"/>
          <w:color w:val="222222"/>
          <w:sz w:val="20"/>
          <w:szCs w:val="20"/>
        </w:rPr>
        <w:t>et al: C</w:t>
      </w:r>
      <w:r w:rsidRPr="0075503F">
        <w:rPr>
          <w:rFonts w:ascii="Times New Roman" w:eastAsia="Times New Roman" w:hAnsi="Times New Roman" w:cs="Times New Roman"/>
          <w:color w:val="222222"/>
          <w:sz w:val="20"/>
          <w:szCs w:val="20"/>
        </w:rPr>
        <w:t>omplete or partial relief w</w:t>
      </w:r>
      <w:r w:rsidR="00FF5127">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EBP in 95% of </w:t>
      </w:r>
      <w:r w:rsidR="00FF5127">
        <w:rPr>
          <w:rFonts w:ascii="Times New Roman" w:eastAsia="Times New Roman" w:hAnsi="Times New Roman" w:cs="Times New Roman"/>
          <w:color w:val="222222"/>
          <w:sz w:val="20"/>
          <w:szCs w:val="20"/>
        </w:rPr>
        <w:t xml:space="preserve">OB </w:t>
      </w:r>
      <w:r w:rsidRPr="0075503F">
        <w:rPr>
          <w:rFonts w:ascii="Times New Roman" w:eastAsia="Times New Roman" w:hAnsi="Times New Roman" w:cs="Times New Roman"/>
          <w:color w:val="222222"/>
          <w:sz w:val="20"/>
          <w:szCs w:val="20"/>
        </w:rPr>
        <w:t>p</w:t>
      </w:r>
      <w:r w:rsidR="00FF5127">
        <w:rPr>
          <w:rFonts w:ascii="Times New Roman" w:eastAsia="Times New Roman" w:hAnsi="Times New Roman" w:cs="Times New Roman"/>
          <w:color w:val="222222"/>
          <w:sz w:val="20"/>
          <w:szCs w:val="20"/>
        </w:rPr>
        <w:t>t</w:t>
      </w:r>
      <w:r w:rsidRPr="0075503F">
        <w:rPr>
          <w:rFonts w:ascii="Times New Roman" w:eastAsia="Times New Roman" w:hAnsi="Times New Roman" w:cs="Times New Roman"/>
          <w:color w:val="222222"/>
          <w:sz w:val="20"/>
          <w:szCs w:val="20"/>
        </w:rPr>
        <w:t xml:space="preserve">s, </w:t>
      </w:r>
      <w:r w:rsidR="00FF5127">
        <w:rPr>
          <w:rFonts w:ascii="Times New Roman" w:eastAsia="Times New Roman" w:hAnsi="Times New Roman" w:cs="Times New Roman"/>
          <w:color w:val="222222"/>
          <w:sz w:val="20"/>
          <w:szCs w:val="20"/>
        </w:rPr>
        <w:t xml:space="preserve">but </w:t>
      </w:r>
      <w:r w:rsidRPr="0075503F">
        <w:rPr>
          <w:rFonts w:ascii="Times New Roman" w:eastAsia="Times New Roman" w:hAnsi="Times New Roman" w:cs="Times New Roman"/>
          <w:color w:val="222222"/>
          <w:sz w:val="20"/>
          <w:szCs w:val="20"/>
        </w:rPr>
        <w:t>return of moderate-to-severe s</w:t>
      </w:r>
      <w:r w:rsidR="00FF5127">
        <w:rPr>
          <w:rFonts w:ascii="Times New Roman" w:eastAsia="Times New Roman" w:hAnsi="Times New Roman" w:cs="Times New Roman"/>
          <w:color w:val="222222"/>
          <w:sz w:val="20"/>
          <w:szCs w:val="20"/>
        </w:rPr>
        <w:t>/s</w:t>
      </w:r>
      <w:r w:rsidRPr="0075503F">
        <w:rPr>
          <w:rFonts w:ascii="Times New Roman" w:eastAsia="Times New Roman" w:hAnsi="Times New Roman" w:cs="Times New Roman"/>
          <w:color w:val="222222"/>
          <w:sz w:val="20"/>
          <w:szCs w:val="20"/>
        </w:rPr>
        <w:t xml:space="preserve"> in 31%, w</w:t>
      </w:r>
      <w:r w:rsidR="00FF5127">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a</w:t>
      </w:r>
      <w:r w:rsidR="00FF5127">
        <w:rPr>
          <w:rFonts w:ascii="Times New Roman" w:eastAsia="Times New Roman" w:hAnsi="Times New Roman" w:cs="Times New Roman"/>
          <w:color w:val="222222"/>
          <w:sz w:val="20"/>
          <w:szCs w:val="20"/>
        </w:rPr>
        <w:t xml:space="preserve">vg </w:t>
      </w:r>
      <w:r w:rsidRPr="0075503F">
        <w:rPr>
          <w:rFonts w:ascii="Times New Roman" w:eastAsia="Times New Roman" w:hAnsi="Times New Roman" w:cs="Times New Roman"/>
          <w:color w:val="222222"/>
          <w:sz w:val="20"/>
          <w:szCs w:val="20"/>
        </w:rPr>
        <w:t xml:space="preserve">time to </w:t>
      </w:r>
      <w:r w:rsidR="00FF5127">
        <w:rPr>
          <w:rFonts w:ascii="Times New Roman" w:eastAsia="Times New Roman" w:hAnsi="Times New Roman" w:cs="Times New Roman"/>
          <w:color w:val="222222"/>
          <w:sz w:val="20"/>
          <w:szCs w:val="20"/>
        </w:rPr>
        <w:t>h/a recurrence ~</w:t>
      </w:r>
      <w:r w:rsidRPr="0075503F">
        <w:rPr>
          <w:rFonts w:ascii="Times New Roman" w:eastAsia="Times New Roman" w:hAnsi="Times New Roman" w:cs="Times New Roman"/>
          <w:color w:val="222222"/>
          <w:sz w:val="20"/>
          <w:szCs w:val="20"/>
        </w:rPr>
        <w:t xml:space="preserve"> 31.8 hrs (range 12–96 hrs)</w:t>
      </w:r>
      <w:r w:rsidR="00FF5127">
        <w:rPr>
          <w:rFonts w:ascii="Times New Roman" w:eastAsia="Times New Roman" w:hAnsi="Times New Roman" w:cs="Times New Roman"/>
          <w:color w:val="222222"/>
          <w:sz w:val="20"/>
          <w:szCs w:val="20"/>
        </w:rPr>
        <w:t>, and r</w:t>
      </w:r>
      <w:r w:rsidRPr="0075503F">
        <w:rPr>
          <w:rFonts w:ascii="Times New Roman" w:eastAsia="Times New Roman" w:hAnsi="Times New Roman" w:cs="Times New Roman"/>
          <w:color w:val="222222"/>
          <w:sz w:val="20"/>
          <w:szCs w:val="20"/>
        </w:rPr>
        <w:t xml:space="preserve">ates of repeat EBP 27% and 19%, respectively. </w:t>
      </w:r>
    </w:p>
    <w:p w14:paraId="21DDD621" w14:textId="77777777" w:rsidR="00FF5127" w:rsidRDefault="00FF5127" w:rsidP="00107086">
      <w:pPr>
        <w:shd w:val="clear" w:color="auto" w:fill="FBFBFD"/>
        <w:spacing w:after="100" w:afterAutospacing="1"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Clear</w:t>
      </w:r>
      <w:r w:rsidR="00107086" w:rsidRPr="0075503F">
        <w:rPr>
          <w:rFonts w:ascii="Times New Roman" w:eastAsia="Times New Roman" w:hAnsi="Times New Roman" w:cs="Times New Roman"/>
          <w:color w:val="222222"/>
          <w:sz w:val="20"/>
          <w:szCs w:val="20"/>
        </w:rPr>
        <w:t xml:space="preserve"> reduced efficacy of EBP </w:t>
      </w:r>
      <w:r>
        <w:rPr>
          <w:rFonts w:ascii="Times New Roman" w:eastAsia="Times New Roman" w:hAnsi="Times New Roman" w:cs="Times New Roman"/>
          <w:color w:val="222222"/>
          <w:sz w:val="20"/>
          <w:szCs w:val="20"/>
        </w:rPr>
        <w:t>after large bore</w:t>
      </w:r>
      <w:r w:rsidR="00107086" w:rsidRPr="0075503F">
        <w:rPr>
          <w:rFonts w:ascii="Times New Roman" w:eastAsia="Times New Roman" w:hAnsi="Times New Roman" w:cs="Times New Roman"/>
          <w:color w:val="222222"/>
          <w:sz w:val="20"/>
          <w:szCs w:val="20"/>
        </w:rPr>
        <w:t xml:space="preserve"> meningeal punctures</w:t>
      </w:r>
      <w:r>
        <w:rPr>
          <w:rFonts w:ascii="Times New Roman" w:eastAsia="Times New Roman" w:hAnsi="Times New Roman" w:cs="Times New Roman"/>
          <w:color w:val="222222"/>
          <w:sz w:val="20"/>
          <w:szCs w:val="20"/>
        </w:rPr>
        <w:t xml:space="preserve">, often requiring repeat </w:t>
      </w:r>
      <w:r w:rsidR="00107086" w:rsidRPr="0075503F">
        <w:rPr>
          <w:rFonts w:ascii="Times New Roman" w:eastAsia="Times New Roman" w:hAnsi="Times New Roman" w:cs="Times New Roman"/>
          <w:color w:val="222222"/>
          <w:sz w:val="20"/>
          <w:szCs w:val="20"/>
        </w:rPr>
        <w:t>procedure</w:t>
      </w:r>
      <w:r>
        <w:rPr>
          <w:rFonts w:ascii="Times New Roman" w:eastAsia="Times New Roman" w:hAnsi="Times New Roman" w:cs="Times New Roman"/>
          <w:color w:val="222222"/>
          <w:sz w:val="20"/>
          <w:szCs w:val="20"/>
        </w:rPr>
        <w:t>s</w:t>
      </w:r>
      <w:r w:rsidR="00107086" w:rsidRPr="0075503F">
        <w:rPr>
          <w:rFonts w:ascii="Times New Roman" w:eastAsia="Times New Roman" w:hAnsi="Times New Roman" w:cs="Times New Roman"/>
          <w:color w:val="222222"/>
          <w:sz w:val="20"/>
          <w:szCs w:val="20"/>
        </w:rPr>
        <w:t xml:space="preserve">. Overall, success rates of a </w:t>
      </w:r>
      <w:r>
        <w:rPr>
          <w:rFonts w:ascii="Times New Roman" w:eastAsia="Times New Roman" w:hAnsi="Times New Roman" w:cs="Times New Roman"/>
          <w:color w:val="222222"/>
          <w:sz w:val="20"/>
          <w:szCs w:val="20"/>
        </w:rPr>
        <w:t>2nd</w:t>
      </w:r>
      <w:r w:rsidR="00107086" w:rsidRPr="0075503F">
        <w:rPr>
          <w:rFonts w:ascii="Times New Roman" w:eastAsia="Times New Roman" w:hAnsi="Times New Roman" w:cs="Times New Roman"/>
          <w:color w:val="222222"/>
          <w:sz w:val="20"/>
          <w:szCs w:val="20"/>
        </w:rPr>
        <w:t xml:space="preserve"> EBP appear to be approx equal to </w:t>
      </w:r>
      <w:r>
        <w:rPr>
          <w:rFonts w:ascii="Times New Roman" w:eastAsia="Times New Roman" w:hAnsi="Times New Roman" w:cs="Times New Roman"/>
          <w:color w:val="222222"/>
          <w:sz w:val="20"/>
          <w:szCs w:val="20"/>
        </w:rPr>
        <w:t>1</w:t>
      </w:r>
      <w:r w:rsidRPr="00FF5127">
        <w:rPr>
          <w:rFonts w:ascii="Times New Roman" w:eastAsia="Times New Roman" w:hAnsi="Times New Roman" w:cs="Times New Roman"/>
          <w:color w:val="222222"/>
          <w:sz w:val="20"/>
          <w:szCs w:val="20"/>
          <w:vertAlign w:val="superscript"/>
        </w:rPr>
        <w:t>st</w:t>
      </w:r>
      <w:r>
        <w:rPr>
          <w:rFonts w:ascii="Times New Roman" w:eastAsia="Times New Roman" w:hAnsi="Times New Roman" w:cs="Times New Roman"/>
          <w:color w:val="222222"/>
          <w:sz w:val="20"/>
          <w:szCs w:val="20"/>
        </w:rPr>
        <w:t xml:space="preserve"> attempt</w:t>
      </w:r>
      <w:r w:rsidR="00107086" w:rsidRPr="0075503F">
        <w:rPr>
          <w:rFonts w:ascii="Times New Roman" w:eastAsia="Times New Roman" w:hAnsi="Times New Roman" w:cs="Times New Roman"/>
          <w:color w:val="222222"/>
          <w:sz w:val="20"/>
          <w:szCs w:val="20"/>
        </w:rPr>
        <w:t xml:space="preserve">. </w:t>
      </w:r>
      <w:r>
        <w:rPr>
          <w:rFonts w:ascii="Times New Roman" w:eastAsia="Times New Roman" w:hAnsi="Times New Roman" w:cs="Times New Roman"/>
          <w:color w:val="222222"/>
          <w:sz w:val="20"/>
          <w:szCs w:val="20"/>
        </w:rPr>
        <w:t>I</w:t>
      </w:r>
      <w:r w:rsidR="00107086" w:rsidRPr="0075503F">
        <w:rPr>
          <w:rFonts w:ascii="Times New Roman" w:eastAsia="Times New Roman" w:hAnsi="Times New Roman" w:cs="Times New Roman"/>
          <w:color w:val="222222"/>
          <w:sz w:val="20"/>
          <w:szCs w:val="20"/>
        </w:rPr>
        <w:t xml:space="preserve">deal timing and blood volume for repeat EBP more uncertain than for </w:t>
      </w:r>
      <w:r>
        <w:rPr>
          <w:rFonts w:ascii="Times New Roman" w:eastAsia="Times New Roman" w:hAnsi="Times New Roman" w:cs="Times New Roman"/>
          <w:color w:val="222222"/>
          <w:sz w:val="20"/>
          <w:szCs w:val="20"/>
        </w:rPr>
        <w:t>1</w:t>
      </w:r>
      <w:r>
        <w:rPr>
          <w:rFonts w:ascii="Times New Roman" w:eastAsia="Times New Roman" w:hAnsi="Times New Roman" w:cs="Times New Roman"/>
          <w:color w:val="222222"/>
          <w:sz w:val="20"/>
          <w:szCs w:val="20"/>
          <w:vertAlign w:val="superscript"/>
        </w:rPr>
        <w:t xml:space="preserve">st </w:t>
      </w:r>
      <w:r>
        <w:rPr>
          <w:rFonts w:ascii="Times New Roman" w:eastAsia="Times New Roman" w:hAnsi="Times New Roman" w:cs="Times New Roman"/>
          <w:color w:val="222222"/>
          <w:sz w:val="20"/>
          <w:szCs w:val="20"/>
        </w:rPr>
        <w:t>EBP</w:t>
      </w:r>
      <w:r w:rsidR="00107086" w:rsidRPr="0075503F">
        <w:rPr>
          <w:rFonts w:ascii="Times New Roman" w:eastAsia="Times New Roman" w:hAnsi="Times New Roman" w:cs="Times New Roman"/>
          <w:color w:val="222222"/>
          <w:sz w:val="20"/>
          <w:szCs w:val="20"/>
        </w:rPr>
        <w:t xml:space="preserve">. </w:t>
      </w:r>
      <w:r>
        <w:rPr>
          <w:rFonts w:ascii="Times New Roman" w:eastAsia="Times New Roman" w:hAnsi="Times New Roman" w:cs="Times New Roman"/>
          <w:color w:val="222222"/>
          <w:sz w:val="20"/>
          <w:szCs w:val="20"/>
        </w:rPr>
        <w:t xml:space="preserve">Most US anesthesiologsts: </w:t>
      </w:r>
      <w:r w:rsidR="00107086" w:rsidRPr="0075503F">
        <w:rPr>
          <w:rFonts w:ascii="Times New Roman" w:eastAsia="Times New Roman" w:hAnsi="Times New Roman" w:cs="Times New Roman"/>
          <w:color w:val="222222"/>
          <w:sz w:val="20"/>
          <w:szCs w:val="20"/>
        </w:rPr>
        <w:t>wait at least 24 hrs after recurrence of PDPH s</w:t>
      </w:r>
      <w:r>
        <w:rPr>
          <w:rFonts w:ascii="Times New Roman" w:eastAsia="Times New Roman" w:hAnsi="Times New Roman" w:cs="Times New Roman"/>
          <w:color w:val="222222"/>
          <w:sz w:val="20"/>
          <w:szCs w:val="20"/>
        </w:rPr>
        <w:t>/s</w:t>
      </w:r>
      <w:r w:rsidR="00107086" w:rsidRPr="0075503F">
        <w:rPr>
          <w:rFonts w:ascii="Times New Roman" w:eastAsia="Times New Roman" w:hAnsi="Times New Roman" w:cs="Times New Roman"/>
          <w:color w:val="222222"/>
          <w:sz w:val="20"/>
          <w:szCs w:val="20"/>
        </w:rPr>
        <w:t xml:space="preserve"> before performing a second EBP. If more than one EBP is performed within a short period of time, </w:t>
      </w:r>
      <w:r>
        <w:rPr>
          <w:rFonts w:ascii="Times New Roman" w:eastAsia="Times New Roman" w:hAnsi="Times New Roman" w:cs="Times New Roman"/>
          <w:color w:val="222222"/>
          <w:sz w:val="20"/>
          <w:szCs w:val="20"/>
        </w:rPr>
        <w:t xml:space="preserve">note </w:t>
      </w:r>
      <w:r w:rsidR="00107086" w:rsidRPr="0075503F">
        <w:rPr>
          <w:rFonts w:ascii="Times New Roman" w:eastAsia="Times New Roman" w:hAnsi="Times New Roman" w:cs="Times New Roman"/>
          <w:color w:val="222222"/>
          <w:sz w:val="20"/>
          <w:szCs w:val="20"/>
        </w:rPr>
        <w:t xml:space="preserve">cumulative amount of blood used </w:t>
      </w:r>
      <w:r>
        <w:rPr>
          <w:rFonts w:ascii="Times New Roman" w:eastAsia="Times New Roman" w:hAnsi="Times New Roman" w:cs="Times New Roman"/>
          <w:color w:val="222222"/>
          <w:sz w:val="20"/>
          <w:szCs w:val="20"/>
        </w:rPr>
        <w:t>bc</w:t>
      </w:r>
      <w:r w:rsidR="00107086" w:rsidRPr="0075503F">
        <w:rPr>
          <w:rFonts w:ascii="Times New Roman" w:eastAsia="Times New Roman" w:hAnsi="Times New Roman" w:cs="Times New Roman"/>
          <w:color w:val="222222"/>
          <w:sz w:val="20"/>
          <w:szCs w:val="20"/>
        </w:rPr>
        <w:t xml:space="preserve"> excessive volumes implicated in adverse outcomes. </w:t>
      </w:r>
      <w:r w:rsidR="00107086" w:rsidRPr="00FF5127">
        <w:rPr>
          <w:rFonts w:ascii="Times New Roman" w:eastAsia="Times New Roman" w:hAnsi="Times New Roman" w:cs="Times New Roman"/>
          <w:b/>
          <w:bCs/>
          <w:color w:val="222222"/>
          <w:sz w:val="20"/>
          <w:szCs w:val="20"/>
        </w:rPr>
        <w:t>Insufficient evidence exists to guide management following a</w:t>
      </w:r>
      <w:r w:rsidRPr="00FF5127">
        <w:rPr>
          <w:rFonts w:ascii="Times New Roman" w:eastAsia="Times New Roman" w:hAnsi="Times New Roman" w:cs="Times New Roman"/>
          <w:b/>
          <w:bCs/>
          <w:color w:val="222222"/>
          <w:sz w:val="20"/>
          <w:szCs w:val="20"/>
        </w:rPr>
        <w:t xml:space="preserve"> </w:t>
      </w:r>
      <w:r w:rsidRPr="00FF5127">
        <w:rPr>
          <w:rFonts w:ascii="Times New Roman" w:eastAsia="Times New Roman" w:hAnsi="Times New Roman" w:cs="Times New Roman"/>
          <w:b/>
          <w:bCs/>
          <w:i/>
          <w:iCs/>
          <w:color w:val="222222"/>
          <w:sz w:val="20"/>
          <w:szCs w:val="20"/>
          <w:u w:val="single"/>
        </w:rPr>
        <w:t>2</w:t>
      </w:r>
      <w:r w:rsidRPr="00FF5127">
        <w:rPr>
          <w:rFonts w:ascii="Times New Roman" w:eastAsia="Times New Roman" w:hAnsi="Times New Roman" w:cs="Times New Roman"/>
          <w:b/>
          <w:bCs/>
          <w:i/>
          <w:iCs/>
          <w:color w:val="222222"/>
          <w:sz w:val="20"/>
          <w:szCs w:val="20"/>
          <w:u w:val="single"/>
          <w:vertAlign w:val="superscript"/>
        </w:rPr>
        <w:t>nd</w:t>
      </w:r>
      <w:r w:rsidR="00107086" w:rsidRPr="00FF5127">
        <w:rPr>
          <w:rFonts w:ascii="Times New Roman" w:eastAsia="Times New Roman" w:hAnsi="Times New Roman" w:cs="Times New Roman"/>
          <w:b/>
          <w:bCs/>
          <w:i/>
          <w:iCs/>
          <w:color w:val="222222"/>
          <w:sz w:val="20"/>
          <w:szCs w:val="20"/>
          <w:u w:val="single"/>
        </w:rPr>
        <w:t xml:space="preserve"> failed EBP</w:t>
      </w:r>
      <w:r w:rsidR="00107086" w:rsidRPr="0075503F">
        <w:rPr>
          <w:rFonts w:ascii="Times New Roman" w:eastAsia="Times New Roman" w:hAnsi="Times New Roman" w:cs="Times New Roman"/>
          <w:color w:val="222222"/>
          <w:sz w:val="20"/>
          <w:szCs w:val="20"/>
        </w:rPr>
        <w:t xml:space="preserve">. </w:t>
      </w:r>
    </w:p>
    <w:p w14:paraId="6DE9F1E2" w14:textId="27A96D72" w:rsidR="00107086" w:rsidRPr="0075503F"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 xml:space="preserve">Given frequency of PDPH and significant failure rate of the EBP, sequential EBP failure </w:t>
      </w:r>
      <w:r w:rsidR="00FF5127">
        <w:rPr>
          <w:rFonts w:ascii="Times New Roman" w:eastAsia="Times New Roman" w:hAnsi="Times New Roman" w:cs="Times New Roman"/>
          <w:color w:val="222222"/>
          <w:sz w:val="20"/>
          <w:szCs w:val="20"/>
        </w:rPr>
        <w:t>is</w:t>
      </w:r>
      <w:r w:rsidRPr="0075503F">
        <w:rPr>
          <w:rFonts w:ascii="Times New Roman" w:eastAsia="Times New Roman" w:hAnsi="Times New Roman" w:cs="Times New Roman"/>
          <w:color w:val="222222"/>
          <w:sz w:val="20"/>
          <w:szCs w:val="20"/>
        </w:rPr>
        <w:t xml:space="preserve"> not unheard of, esp </w:t>
      </w:r>
      <w:r w:rsidR="00FF5127">
        <w:rPr>
          <w:rFonts w:ascii="Times New Roman" w:eastAsia="Times New Roman" w:hAnsi="Times New Roman" w:cs="Times New Roman"/>
          <w:color w:val="222222"/>
          <w:sz w:val="20"/>
          <w:szCs w:val="20"/>
        </w:rPr>
        <w:t>s/p</w:t>
      </w:r>
      <w:r w:rsidRPr="0075503F">
        <w:rPr>
          <w:rFonts w:ascii="Times New Roman" w:eastAsia="Times New Roman" w:hAnsi="Times New Roman" w:cs="Times New Roman"/>
          <w:color w:val="222222"/>
          <w:sz w:val="20"/>
          <w:szCs w:val="20"/>
        </w:rPr>
        <w:t xml:space="preserve"> large-gauge meningeal punctures. Sadashivaiah</w:t>
      </w:r>
      <w:r w:rsidR="00FF5127">
        <w:rPr>
          <w:rFonts w:ascii="Times New Roman" w:eastAsia="Times New Roman" w:hAnsi="Times New Roman" w:cs="Times New Roman"/>
          <w:color w:val="222222"/>
          <w:sz w:val="20"/>
          <w:szCs w:val="20"/>
        </w:rPr>
        <w:t>: after 18g Tuohy puncture,</w:t>
      </w:r>
      <w:r w:rsidRPr="0075503F">
        <w:rPr>
          <w:rFonts w:ascii="Times New Roman" w:eastAsia="Times New Roman" w:hAnsi="Times New Roman" w:cs="Times New Roman"/>
          <w:color w:val="222222"/>
          <w:sz w:val="20"/>
          <w:szCs w:val="20"/>
        </w:rPr>
        <w:t xml:space="preserve"> 3 of 48 </w:t>
      </w:r>
      <w:r w:rsidR="00FF5127">
        <w:rPr>
          <w:rFonts w:ascii="Times New Roman" w:eastAsia="Times New Roman" w:hAnsi="Times New Roman" w:cs="Times New Roman"/>
          <w:color w:val="222222"/>
          <w:sz w:val="20"/>
          <w:szCs w:val="20"/>
        </w:rPr>
        <w:t xml:space="preserve">OB </w:t>
      </w:r>
      <w:r w:rsidRPr="0075503F">
        <w:rPr>
          <w:rFonts w:ascii="Times New Roman" w:eastAsia="Times New Roman" w:hAnsi="Times New Roman" w:cs="Times New Roman"/>
          <w:color w:val="222222"/>
          <w:sz w:val="20"/>
          <w:szCs w:val="20"/>
        </w:rPr>
        <w:t xml:space="preserve">pts (6.25%) requiring </w:t>
      </w:r>
      <w:r w:rsidR="00FF5127">
        <w:rPr>
          <w:rFonts w:ascii="Times New Roman" w:eastAsia="Times New Roman" w:hAnsi="Times New Roman" w:cs="Times New Roman"/>
          <w:color w:val="222222"/>
          <w:sz w:val="20"/>
          <w:szCs w:val="20"/>
        </w:rPr>
        <w:t>3</w:t>
      </w:r>
      <w:r w:rsidR="00FF5127" w:rsidRPr="00FF5127">
        <w:rPr>
          <w:rFonts w:ascii="Times New Roman" w:eastAsia="Times New Roman" w:hAnsi="Times New Roman" w:cs="Times New Roman"/>
          <w:color w:val="222222"/>
          <w:sz w:val="20"/>
          <w:szCs w:val="20"/>
          <w:vertAlign w:val="superscript"/>
        </w:rPr>
        <w:t>rd</w:t>
      </w:r>
      <w:r w:rsidRPr="0075503F">
        <w:rPr>
          <w:rFonts w:ascii="Times New Roman" w:eastAsia="Times New Roman" w:hAnsi="Times New Roman" w:cs="Times New Roman"/>
          <w:color w:val="222222"/>
          <w:sz w:val="20"/>
          <w:szCs w:val="20"/>
        </w:rPr>
        <w:t xml:space="preserve"> EBP to relieve the h</w:t>
      </w:r>
      <w:r w:rsidR="00FF5127">
        <w:rPr>
          <w:rFonts w:ascii="Times New Roman" w:eastAsia="Times New Roman" w:hAnsi="Times New Roman" w:cs="Times New Roman"/>
          <w:color w:val="222222"/>
          <w:sz w:val="20"/>
          <w:szCs w:val="20"/>
        </w:rPr>
        <w:t>/a</w:t>
      </w:r>
      <w:r w:rsidRPr="0075503F">
        <w:rPr>
          <w:rFonts w:ascii="Times New Roman" w:eastAsia="Times New Roman" w:hAnsi="Times New Roman" w:cs="Times New Roman"/>
          <w:color w:val="222222"/>
          <w:sz w:val="20"/>
          <w:szCs w:val="20"/>
        </w:rPr>
        <w:t xml:space="preserve">. Obviously, </w:t>
      </w:r>
      <w:r w:rsidRPr="00FF5127">
        <w:rPr>
          <w:rFonts w:ascii="Times New Roman" w:eastAsia="Times New Roman" w:hAnsi="Times New Roman" w:cs="Times New Roman"/>
          <w:i/>
          <w:iCs/>
          <w:color w:val="222222"/>
          <w:sz w:val="20"/>
          <w:szCs w:val="20"/>
        </w:rPr>
        <w:t>each failure of the EBP necessitates an even more critical reconsideration of the diagnosis</w:t>
      </w:r>
      <w:r w:rsidR="00FF5127">
        <w:rPr>
          <w:rFonts w:ascii="Times New Roman" w:eastAsia="Times New Roman" w:hAnsi="Times New Roman" w:cs="Times New Roman"/>
          <w:i/>
          <w:iCs/>
          <w:color w:val="222222"/>
          <w:sz w:val="20"/>
          <w:szCs w:val="20"/>
        </w:rPr>
        <w:t xml:space="preserve">. </w:t>
      </w:r>
      <w:r w:rsidR="00FF5127" w:rsidRPr="00FF5127">
        <w:rPr>
          <w:rFonts w:ascii="Times New Roman" w:eastAsia="Times New Roman" w:hAnsi="Times New Roman" w:cs="Times New Roman"/>
          <w:color w:val="222222"/>
          <w:sz w:val="20"/>
          <w:szCs w:val="20"/>
        </w:rPr>
        <w:t>S</w:t>
      </w:r>
      <w:r w:rsidRPr="0075503F">
        <w:rPr>
          <w:rFonts w:ascii="Times New Roman" w:eastAsia="Times New Roman" w:hAnsi="Times New Roman" w:cs="Times New Roman"/>
          <w:color w:val="222222"/>
          <w:sz w:val="20"/>
          <w:szCs w:val="20"/>
        </w:rPr>
        <w:t xml:space="preserve">poradic case reports insufficient to guide </w:t>
      </w:r>
      <w:r w:rsidR="00FF5127">
        <w:rPr>
          <w:rFonts w:ascii="Times New Roman" w:eastAsia="Times New Roman" w:hAnsi="Times New Roman" w:cs="Times New Roman"/>
          <w:color w:val="222222"/>
          <w:sz w:val="20"/>
          <w:szCs w:val="20"/>
        </w:rPr>
        <w:t>management of multiple repeat EBPs</w:t>
      </w:r>
      <w:r w:rsidRPr="0075503F">
        <w:rPr>
          <w:rFonts w:ascii="Times New Roman" w:eastAsia="Times New Roman" w:hAnsi="Times New Roman" w:cs="Times New Roman"/>
          <w:color w:val="222222"/>
          <w:sz w:val="20"/>
          <w:szCs w:val="20"/>
        </w:rPr>
        <w:t xml:space="preserve">. </w:t>
      </w:r>
      <w:r w:rsidR="00FF5127">
        <w:rPr>
          <w:rFonts w:ascii="Times New Roman" w:eastAsia="Times New Roman" w:hAnsi="Times New Roman" w:cs="Times New Roman"/>
          <w:color w:val="222222"/>
          <w:sz w:val="20"/>
          <w:szCs w:val="20"/>
        </w:rPr>
        <w:t>But a</w:t>
      </w:r>
      <w:r w:rsidRPr="0075503F">
        <w:rPr>
          <w:rFonts w:ascii="Times New Roman" w:eastAsia="Times New Roman" w:hAnsi="Times New Roman" w:cs="Times New Roman"/>
          <w:color w:val="222222"/>
          <w:sz w:val="20"/>
          <w:szCs w:val="20"/>
        </w:rPr>
        <w:t xml:space="preserve"> logical recommendation re</w:t>
      </w:r>
      <w:r w:rsidR="00FF5127">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 repeat EBP, </w:t>
      </w:r>
      <w:r w:rsidR="00FF5127">
        <w:rPr>
          <w:rFonts w:ascii="Times New Roman" w:eastAsia="Times New Roman" w:hAnsi="Times New Roman" w:cs="Times New Roman"/>
          <w:color w:val="222222"/>
          <w:sz w:val="20"/>
          <w:szCs w:val="20"/>
        </w:rPr>
        <w:t>esp a</w:t>
      </w:r>
      <w:r w:rsidRPr="0075503F">
        <w:rPr>
          <w:rFonts w:ascii="Times New Roman" w:eastAsia="Times New Roman" w:hAnsi="Times New Roman" w:cs="Times New Roman"/>
          <w:color w:val="222222"/>
          <w:sz w:val="20"/>
          <w:szCs w:val="20"/>
        </w:rPr>
        <w:t xml:space="preserve"> </w:t>
      </w:r>
      <w:r w:rsidR="00FF5127">
        <w:rPr>
          <w:rFonts w:ascii="Times New Roman" w:eastAsia="Times New Roman" w:hAnsi="Times New Roman" w:cs="Times New Roman"/>
          <w:color w:val="222222"/>
          <w:sz w:val="20"/>
          <w:szCs w:val="20"/>
        </w:rPr>
        <w:t>3</w:t>
      </w:r>
      <w:r w:rsidR="00FF5127" w:rsidRPr="00FF5127">
        <w:rPr>
          <w:rFonts w:ascii="Times New Roman" w:eastAsia="Times New Roman" w:hAnsi="Times New Roman" w:cs="Times New Roman"/>
          <w:color w:val="222222"/>
          <w:sz w:val="20"/>
          <w:szCs w:val="20"/>
          <w:vertAlign w:val="superscript"/>
        </w:rPr>
        <w:t>rd</w:t>
      </w:r>
      <w:r w:rsidRPr="0075503F">
        <w:rPr>
          <w:rFonts w:ascii="Times New Roman" w:eastAsia="Times New Roman" w:hAnsi="Times New Roman" w:cs="Times New Roman"/>
          <w:color w:val="222222"/>
          <w:sz w:val="20"/>
          <w:szCs w:val="20"/>
        </w:rPr>
        <w:t xml:space="preserve"> EBP, is to </w:t>
      </w:r>
      <w:r w:rsidRPr="00FF5127">
        <w:rPr>
          <w:rFonts w:ascii="Times New Roman" w:eastAsia="Times New Roman" w:hAnsi="Times New Roman" w:cs="Times New Roman"/>
          <w:b/>
          <w:bCs/>
          <w:i/>
          <w:iCs/>
          <w:color w:val="222222"/>
          <w:sz w:val="20"/>
          <w:szCs w:val="20"/>
        </w:rPr>
        <w:t>use some form of radiologic guidance to ensure accurate epidural blood placement (eg, fluoroscopy</w:t>
      </w:r>
      <w:r w:rsidRPr="0075503F">
        <w:rPr>
          <w:rFonts w:ascii="Times New Roman" w:eastAsia="Times New Roman" w:hAnsi="Times New Roman" w:cs="Times New Roman"/>
          <w:color w:val="222222"/>
          <w:sz w:val="20"/>
          <w:szCs w:val="20"/>
        </w:rPr>
        <w:t xml:space="preserve">). </w:t>
      </w:r>
      <w:r w:rsidRPr="00FF5127">
        <w:rPr>
          <w:rFonts w:ascii="Times New Roman" w:eastAsia="Times New Roman" w:hAnsi="Times New Roman" w:cs="Times New Roman"/>
          <w:color w:val="222222"/>
          <w:sz w:val="20"/>
          <w:szCs w:val="20"/>
          <w:highlight w:val="yellow"/>
        </w:rPr>
        <w:t>Other measures under these difficult circumstances may include any of the aforementioned “treatments,” with open surgical repair constituting a last resort.</w:t>
      </w:r>
    </w:p>
    <w:p w14:paraId="42F16503" w14:textId="77777777" w:rsidR="00107086" w:rsidRPr="00FF5127" w:rsidRDefault="00107086" w:rsidP="00FF5127">
      <w:pPr>
        <w:shd w:val="clear" w:color="auto" w:fill="FBFBFD"/>
        <w:spacing w:after="100" w:afterAutospacing="1" w:line="240" w:lineRule="auto"/>
        <w:jc w:val="center"/>
        <w:outlineLvl w:val="1"/>
        <w:rPr>
          <w:rFonts w:ascii="Times New Roman" w:eastAsia="Times New Roman" w:hAnsi="Times New Roman" w:cs="Times New Roman"/>
          <w:b/>
          <w:bCs/>
          <w:color w:val="000000"/>
          <w:sz w:val="20"/>
          <w:szCs w:val="20"/>
          <w:u w:val="single"/>
        </w:rPr>
      </w:pPr>
      <w:r w:rsidRPr="00FF5127">
        <w:rPr>
          <w:rFonts w:ascii="Times New Roman" w:eastAsia="Times New Roman" w:hAnsi="Times New Roman" w:cs="Times New Roman"/>
          <w:b/>
          <w:bCs/>
          <w:color w:val="000000"/>
          <w:sz w:val="20"/>
          <w:szCs w:val="20"/>
          <w:u w:val="single"/>
        </w:rPr>
        <w:t>WHEN TO SEEK FURTHER CONSULTATION</w:t>
      </w:r>
    </w:p>
    <w:p w14:paraId="41BCEBF2" w14:textId="278844D3" w:rsidR="00107086" w:rsidRPr="001C4FC2" w:rsidRDefault="00107086" w:rsidP="00107086">
      <w:pPr>
        <w:shd w:val="clear" w:color="auto" w:fill="FBFBFD"/>
        <w:spacing w:after="100" w:afterAutospacing="1" w:line="240" w:lineRule="auto"/>
        <w:rPr>
          <w:rFonts w:ascii="Times New Roman" w:eastAsia="Times New Roman" w:hAnsi="Times New Roman" w:cs="Times New Roman"/>
          <w:i/>
          <w:iCs/>
          <w:color w:val="222222"/>
          <w:sz w:val="20"/>
          <w:szCs w:val="20"/>
        </w:rPr>
      </w:pPr>
      <w:r w:rsidRPr="0075503F">
        <w:rPr>
          <w:rFonts w:ascii="Times New Roman" w:eastAsia="Times New Roman" w:hAnsi="Times New Roman" w:cs="Times New Roman"/>
          <w:color w:val="222222"/>
          <w:sz w:val="20"/>
          <w:szCs w:val="20"/>
        </w:rPr>
        <w:t>PDPH tends to improve even w</w:t>
      </w:r>
      <w:r w:rsidR="00FF5127">
        <w:rPr>
          <w:rFonts w:ascii="Times New Roman" w:eastAsia="Times New Roman" w:hAnsi="Times New Roman" w:cs="Times New Roman"/>
          <w:color w:val="222222"/>
          <w:sz w:val="20"/>
          <w:szCs w:val="20"/>
        </w:rPr>
        <w:t>/o</w:t>
      </w:r>
      <w:r w:rsidRPr="0075503F">
        <w:rPr>
          <w:rFonts w:ascii="Times New Roman" w:eastAsia="Times New Roman" w:hAnsi="Times New Roman" w:cs="Times New Roman"/>
          <w:color w:val="222222"/>
          <w:sz w:val="20"/>
          <w:szCs w:val="20"/>
        </w:rPr>
        <w:t xml:space="preserve"> specific t</w:t>
      </w:r>
      <w:r w:rsidR="00FF5127">
        <w:rPr>
          <w:rFonts w:ascii="Times New Roman" w:eastAsia="Times New Roman" w:hAnsi="Times New Roman" w:cs="Times New Roman"/>
          <w:color w:val="222222"/>
          <w:sz w:val="20"/>
          <w:szCs w:val="20"/>
        </w:rPr>
        <w:t>x.</w:t>
      </w:r>
      <w:r w:rsidRPr="0075503F">
        <w:rPr>
          <w:rFonts w:ascii="Times New Roman" w:eastAsia="Times New Roman" w:hAnsi="Times New Roman" w:cs="Times New Roman"/>
          <w:color w:val="222222"/>
          <w:sz w:val="20"/>
          <w:szCs w:val="20"/>
        </w:rPr>
        <w:t xml:space="preserve"> EBP has a relatively high rate of success, </w:t>
      </w:r>
      <w:r w:rsidR="00FF5127">
        <w:rPr>
          <w:rFonts w:ascii="Times New Roman" w:eastAsia="Times New Roman" w:hAnsi="Times New Roman" w:cs="Times New Roman"/>
          <w:color w:val="222222"/>
          <w:sz w:val="20"/>
          <w:szCs w:val="20"/>
        </w:rPr>
        <w:t xml:space="preserve">but </w:t>
      </w:r>
      <w:r w:rsidRPr="0075503F">
        <w:rPr>
          <w:rFonts w:ascii="Times New Roman" w:eastAsia="Times New Roman" w:hAnsi="Times New Roman" w:cs="Times New Roman"/>
          <w:color w:val="222222"/>
          <w:sz w:val="20"/>
          <w:szCs w:val="20"/>
        </w:rPr>
        <w:t>many practitioners reasonably seek neuro consul</w:t>
      </w:r>
      <w:r w:rsidR="00FF5127">
        <w:rPr>
          <w:rFonts w:ascii="Times New Roman" w:eastAsia="Times New Roman" w:hAnsi="Times New Roman" w:cs="Times New Roman"/>
          <w:color w:val="222222"/>
          <w:sz w:val="20"/>
          <w:szCs w:val="20"/>
        </w:rPr>
        <w:t xml:space="preserve">t </w:t>
      </w:r>
      <w:r w:rsidRPr="0075503F">
        <w:rPr>
          <w:rFonts w:ascii="Times New Roman" w:eastAsia="Times New Roman" w:hAnsi="Times New Roman" w:cs="Times New Roman"/>
          <w:color w:val="222222"/>
          <w:sz w:val="20"/>
          <w:szCs w:val="20"/>
        </w:rPr>
        <w:t>if s</w:t>
      </w:r>
      <w:r w:rsidR="00FF5127">
        <w:rPr>
          <w:rFonts w:ascii="Times New Roman" w:eastAsia="Times New Roman" w:hAnsi="Times New Roman" w:cs="Times New Roman"/>
          <w:color w:val="222222"/>
          <w:sz w:val="20"/>
          <w:szCs w:val="20"/>
        </w:rPr>
        <w:t>/s</w:t>
      </w:r>
      <w:r w:rsidRPr="0075503F">
        <w:rPr>
          <w:rFonts w:ascii="Times New Roman" w:eastAsia="Times New Roman" w:hAnsi="Times New Roman" w:cs="Times New Roman"/>
          <w:color w:val="222222"/>
          <w:sz w:val="20"/>
          <w:szCs w:val="20"/>
        </w:rPr>
        <w:t xml:space="preserve"> fail to resolve after an arbitrary duration (eg, 7–10 d) or number of EBPs (usually </w:t>
      </w:r>
      <w:r w:rsidR="00FF5127">
        <w:rPr>
          <w:rFonts w:ascii="Times New Roman" w:eastAsia="Times New Roman" w:hAnsi="Times New Roman" w:cs="Times New Roman"/>
          <w:color w:val="222222"/>
          <w:sz w:val="20"/>
          <w:szCs w:val="20"/>
        </w:rPr>
        <w:t>2 or 3</w:t>
      </w:r>
      <w:r w:rsidRPr="00FF5127">
        <w:rPr>
          <w:rFonts w:ascii="Times New Roman" w:eastAsia="Times New Roman" w:hAnsi="Times New Roman" w:cs="Times New Roman"/>
          <w:color w:val="222222"/>
          <w:sz w:val="20"/>
          <w:szCs w:val="20"/>
          <w:highlight w:val="yellow"/>
        </w:rPr>
        <w:t xml:space="preserve">). </w:t>
      </w:r>
      <w:r w:rsidRPr="00FF5127">
        <w:rPr>
          <w:rFonts w:ascii="Times New Roman" w:eastAsia="Times New Roman" w:hAnsi="Times New Roman" w:cs="Times New Roman"/>
          <w:b/>
          <w:bCs/>
          <w:color w:val="222222"/>
          <w:sz w:val="20"/>
          <w:szCs w:val="20"/>
          <w:highlight w:val="yellow"/>
        </w:rPr>
        <w:t xml:space="preserve">Consult always indicated if serious non-PDPH </w:t>
      </w:r>
      <w:r w:rsidR="00FF5127" w:rsidRPr="00FF5127">
        <w:rPr>
          <w:rFonts w:ascii="Times New Roman" w:eastAsia="Times New Roman" w:hAnsi="Times New Roman" w:cs="Times New Roman"/>
          <w:b/>
          <w:bCs/>
          <w:color w:val="222222"/>
          <w:sz w:val="20"/>
          <w:szCs w:val="20"/>
          <w:highlight w:val="yellow"/>
        </w:rPr>
        <w:t xml:space="preserve">h/a </w:t>
      </w:r>
      <w:r w:rsidRPr="00FF5127">
        <w:rPr>
          <w:rFonts w:ascii="Times New Roman" w:eastAsia="Times New Roman" w:hAnsi="Times New Roman" w:cs="Times New Roman"/>
          <w:b/>
          <w:bCs/>
          <w:color w:val="222222"/>
          <w:sz w:val="20"/>
          <w:szCs w:val="20"/>
          <w:highlight w:val="yellow"/>
        </w:rPr>
        <w:t>is suspected or cannot reasonably be ruled out. As previously mentioned, lateralizing neurologic signs, fever/chills, seizures, or change in mental status are not consistent with a diagnosis of PDPH or benign h</w:t>
      </w:r>
      <w:r w:rsidR="00FF5127">
        <w:rPr>
          <w:rFonts w:ascii="Times New Roman" w:eastAsia="Times New Roman" w:hAnsi="Times New Roman" w:cs="Times New Roman"/>
          <w:b/>
          <w:bCs/>
          <w:color w:val="222222"/>
          <w:sz w:val="20"/>
          <w:szCs w:val="20"/>
          <w:highlight w:val="yellow"/>
        </w:rPr>
        <w:t>/a</w:t>
      </w:r>
      <w:r w:rsidRPr="0075503F">
        <w:rPr>
          <w:rFonts w:ascii="Times New Roman" w:eastAsia="Times New Roman" w:hAnsi="Times New Roman" w:cs="Times New Roman"/>
          <w:color w:val="222222"/>
          <w:sz w:val="20"/>
          <w:szCs w:val="20"/>
        </w:rPr>
        <w:t>. Consult</w:t>
      </w:r>
      <w:r w:rsidR="00FF5127">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also appropriate for any h</w:t>
      </w:r>
      <w:r w:rsidR="00FF5127">
        <w:rPr>
          <w:rFonts w:ascii="Times New Roman" w:eastAsia="Times New Roman" w:hAnsi="Times New Roman" w:cs="Times New Roman"/>
          <w:color w:val="222222"/>
          <w:sz w:val="20"/>
          <w:szCs w:val="20"/>
        </w:rPr>
        <w:t>/a</w:t>
      </w:r>
      <w:r w:rsidRPr="0075503F">
        <w:rPr>
          <w:rFonts w:ascii="Times New Roman" w:eastAsia="Times New Roman" w:hAnsi="Times New Roman" w:cs="Times New Roman"/>
          <w:color w:val="222222"/>
          <w:sz w:val="20"/>
          <w:szCs w:val="20"/>
        </w:rPr>
        <w:t xml:space="preserve"> with atypical features. </w:t>
      </w:r>
      <w:r w:rsidRPr="001C4FC2">
        <w:rPr>
          <w:rFonts w:ascii="Times New Roman" w:eastAsia="Times New Roman" w:hAnsi="Times New Roman" w:cs="Times New Roman"/>
          <w:i/>
          <w:iCs/>
          <w:color w:val="222222"/>
          <w:sz w:val="20"/>
          <w:szCs w:val="20"/>
        </w:rPr>
        <w:t>Proceeding with t</w:t>
      </w:r>
      <w:r w:rsidR="00FF5127" w:rsidRPr="001C4FC2">
        <w:rPr>
          <w:rFonts w:ascii="Times New Roman" w:eastAsia="Times New Roman" w:hAnsi="Times New Roman" w:cs="Times New Roman"/>
          <w:i/>
          <w:iCs/>
          <w:color w:val="222222"/>
          <w:sz w:val="20"/>
          <w:szCs w:val="20"/>
        </w:rPr>
        <w:t>x</w:t>
      </w:r>
      <w:r w:rsidR="001C4FC2" w:rsidRPr="001C4FC2">
        <w:rPr>
          <w:rFonts w:ascii="Times New Roman" w:eastAsia="Times New Roman" w:hAnsi="Times New Roman" w:cs="Times New Roman"/>
          <w:i/>
          <w:iCs/>
          <w:color w:val="222222"/>
          <w:sz w:val="20"/>
          <w:szCs w:val="20"/>
        </w:rPr>
        <w:t xml:space="preserve"> </w:t>
      </w:r>
      <w:r w:rsidRPr="001C4FC2">
        <w:rPr>
          <w:rFonts w:ascii="Times New Roman" w:eastAsia="Times New Roman" w:hAnsi="Times New Roman" w:cs="Times New Roman"/>
          <w:i/>
          <w:iCs/>
          <w:color w:val="222222"/>
          <w:sz w:val="20"/>
          <w:szCs w:val="20"/>
        </w:rPr>
        <w:t>measures directed toward PDPH under uncertain circumstances may hinder a correct diagnosis, cause critical delays in proper treatment, and can prove harmful.</w:t>
      </w:r>
      <w:r w:rsidRPr="0075503F">
        <w:rPr>
          <w:rFonts w:ascii="Times New Roman" w:eastAsia="Times New Roman" w:hAnsi="Times New Roman" w:cs="Times New Roman"/>
          <w:color w:val="222222"/>
          <w:sz w:val="20"/>
          <w:szCs w:val="20"/>
        </w:rPr>
        <w:t xml:space="preserve"> The EBP, for example, has occasionally been reported to produce detrimental increases in intracranial pressure. </w:t>
      </w:r>
      <w:r w:rsidRPr="001C4FC2">
        <w:rPr>
          <w:rFonts w:ascii="Times New Roman" w:eastAsia="Times New Roman" w:hAnsi="Times New Roman" w:cs="Times New Roman"/>
          <w:color w:val="222222"/>
          <w:sz w:val="20"/>
          <w:szCs w:val="20"/>
          <w:highlight w:val="yellow"/>
        </w:rPr>
        <w:t>Because PDPH can be anticipated to resolve spontaneously, headaches that worsen over time and no longer have a positional nature should be strongly suspected to be secondary to SDH (especially if there are focal neurologic signs or decreases in mental status).</w:t>
      </w:r>
      <w:r w:rsidRPr="0075503F">
        <w:rPr>
          <w:rFonts w:ascii="Times New Roman" w:eastAsia="Times New Roman" w:hAnsi="Times New Roman" w:cs="Times New Roman"/>
          <w:color w:val="222222"/>
          <w:sz w:val="20"/>
          <w:szCs w:val="20"/>
        </w:rPr>
        <w:t xml:space="preserve"> Under these circumstances, a neurological consultation should be obtained and diagnostic radiologic studies performed. Although h</w:t>
      </w:r>
      <w:r w:rsidR="001C4FC2">
        <w:rPr>
          <w:rFonts w:ascii="Times New Roman" w:eastAsia="Times New Roman" w:hAnsi="Times New Roman" w:cs="Times New Roman"/>
          <w:color w:val="222222"/>
          <w:sz w:val="20"/>
          <w:szCs w:val="20"/>
        </w:rPr>
        <w:t>/a</w:t>
      </w:r>
      <w:r w:rsidRPr="0075503F">
        <w:rPr>
          <w:rFonts w:ascii="Times New Roman" w:eastAsia="Times New Roman" w:hAnsi="Times New Roman" w:cs="Times New Roman"/>
          <w:color w:val="222222"/>
          <w:sz w:val="20"/>
          <w:szCs w:val="20"/>
        </w:rPr>
        <w:t xml:space="preserve"> and most ass</w:t>
      </w:r>
      <w:r w:rsidR="001C4FC2">
        <w:rPr>
          <w:rFonts w:ascii="Times New Roman" w:eastAsia="Times New Roman" w:hAnsi="Times New Roman" w:cs="Times New Roman"/>
          <w:color w:val="222222"/>
          <w:sz w:val="20"/>
          <w:szCs w:val="20"/>
        </w:rPr>
        <w:t>c</w:t>
      </w:r>
      <w:r w:rsidRPr="0075503F">
        <w:rPr>
          <w:rFonts w:ascii="Times New Roman" w:eastAsia="Times New Roman" w:hAnsi="Times New Roman" w:cs="Times New Roman"/>
          <w:color w:val="222222"/>
          <w:sz w:val="20"/>
          <w:szCs w:val="20"/>
        </w:rPr>
        <w:t xml:space="preserve"> s</w:t>
      </w:r>
      <w:r w:rsidR="001C4FC2">
        <w:rPr>
          <w:rFonts w:ascii="Times New Roman" w:eastAsia="Times New Roman" w:hAnsi="Times New Roman" w:cs="Times New Roman"/>
          <w:color w:val="222222"/>
          <w:sz w:val="20"/>
          <w:szCs w:val="20"/>
        </w:rPr>
        <w:t>/</w:t>
      </w:r>
      <w:r w:rsidRPr="0075503F">
        <w:rPr>
          <w:rFonts w:ascii="Times New Roman" w:eastAsia="Times New Roman" w:hAnsi="Times New Roman" w:cs="Times New Roman"/>
          <w:color w:val="222222"/>
          <w:sz w:val="20"/>
          <w:szCs w:val="20"/>
        </w:rPr>
        <w:t xml:space="preserve">s, including auditory symptoms, resolve quickly following EBP, </w:t>
      </w:r>
      <w:r w:rsidRPr="001C4FC2">
        <w:rPr>
          <w:rFonts w:ascii="Times New Roman" w:eastAsia="Times New Roman" w:hAnsi="Times New Roman" w:cs="Times New Roman"/>
          <w:color w:val="222222"/>
          <w:sz w:val="20"/>
          <w:szCs w:val="20"/>
          <w:highlight w:val="yellow"/>
          <w:u w:val="single"/>
        </w:rPr>
        <w:t>cranial nerve palsies generally resolve slowly (within 6 months)</w:t>
      </w:r>
      <w:r w:rsidRPr="0075503F">
        <w:rPr>
          <w:rFonts w:ascii="Times New Roman" w:eastAsia="Times New Roman" w:hAnsi="Times New Roman" w:cs="Times New Roman"/>
          <w:color w:val="222222"/>
          <w:sz w:val="20"/>
          <w:szCs w:val="20"/>
        </w:rPr>
        <w:t xml:space="preserve"> and may appropriately prompt a neurology consult for ongoing management and reassurance. </w:t>
      </w:r>
      <w:r w:rsidRPr="001C4FC2">
        <w:rPr>
          <w:rFonts w:ascii="Times New Roman" w:eastAsia="Times New Roman" w:hAnsi="Times New Roman" w:cs="Times New Roman"/>
          <w:i/>
          <w:iCs/>
          <w:color w:val="222222"/>
          <w:sz w:val="20"/>
          <w:szCs w:val="20"/>
        </w:rPr>
        <w:t>Although there are no accepted treatments for cranial nerve palsy ass</w:t>
      </w:r>
      <w:r w:rsidR="001C4FC2" w:rsidRPr="001C4FC2">
        <w:rPr>
          <w:rFonts w:ascii="Times New Roman" w:eastAsia="Times New Roman" w:hAnsi="Times New Roman" w:cs="Times New Roman"/>
          <w:i/>
          <w:iCs/>
          <w:color w:val="222222"/>
          <w:sz w:val="20"/>
          <w:szCs w:val="20"/>
        </w:rPr>
        <w:t>c</w:t>
      </w:r>
      <w:r w:rsidRPr="001C4FC2">
        <w:rPr>
          <w:rFonts w:ascii="Times New Roman" w:eastAsia="Times New Roman" w:hAnsi="Times New Roman" w:cs="Times New Roman"/>
          <w:i/>
          <w:iCs/>
          <w:color w:val="222222"/>
          <w:sz w:val="20"/>
          <w:szCs w:val="20"/>
        </w:rPr>
        <w:t xml:space="preserve"> w</w:t>
      </w:r>
      <w:r w:rsidR="001C4FC2" w:rsidRPr="001C4FC2">
        <w:rPr>
          <w:rFonts w:ascii="Times New Roman" w:eastAsia="Times New Roman" w:hAnsi="Times New Roman" w:cs="Times New Roman"/>
          <w:i/>
          <w:iCs/>
          <w:color w:val="222222"/>
          <w:sz w:val="20"/>
          <w:szCs w:val="20"/>
        </w:rPr>
        <w:t>/</w:t>
      </w:r>
      <w:r w:rsidRPr="001C4FC2">
        <w:rPr>
          <w:rFonts w:ascii="Times New Roman" w:eastAsia="Times New Roman" w:hAnsi="Times New Roman" w:cs="Times New Roman"/>
          <w:i/>
          <w:iCs/>
          <w:color w:val="222222"/>
          <w:sz w:val="20"/>
          <w:szCs w:val="20"/>
        </w:rPr>
        <w:t>PDPH, it seems reasonable to treat these conditions similar to idiopathic facial nerve (CN VII) palsy (“Bell’s palsy”). There is some evidence, for example, to suggest that corticosteroids administered early (within 72 hs of onset) may hasten resolution of symptoms from Bell’s palsy, and similar treatment has been suggested for cranial nerve palsy following meningeal puncture.</w:t>
      </w:r>
    </w:p>
    <w:p w14:paraId="07B4842D" w14:textId="77777777" w:rsidR="00107086" w:rsidRPr="0075503F" w:rsidRDefault="00107086" w:rsidP="001C4FC2">
      <w:pPr>
        <w:shd w:val="clear" w:color="auto" w:fill="FBFBFD"/>
        <w:spacing w:after="100" w:afterAutospacing="1" w:line="240" w:lineRule="auto"/>
        <w:jc w:val="center"/>
        <w:outlineLvl w:val="1"/>
        <w:rPr>
          <w:rFonts w:ascii="Times New Roman" w:eastAsia="Times New Roman" w:hAnsi="Times New Roman" w:cs="Times New Roman"/>
          <w:b/>
          <w:bCs/>
          <w:color w:val="000000"/>
          <w:sz w:val="20"/>
          <w:szCs w:val="20"/>
        </w:rPr>
      </w:pPr>
      <w:r w:rsidRPr="0075503F">
        <w:rPr>
          <w:rFonts w:ascii="Times New Roman" w:eastAsia="Times New Roman" w:hAnsi="Times New Roman" w:cs="Times New Roman"/>
          <w:b/>
          <w:bCs/>
          <w:color w:val="000000"/>
          <w:sz w:val="20"/>
          <w:szCs w:val="20"/>
        </w:rPr>
        <w:lastRenderedPageBreak/>
        <w:t>SUMMARY</w:t>
      </w:r>
    </w:p>
    <w:p w14:paraId="2124698F" w14:textId="77777777" w:rsidR="001C4FC2" w:rsidRDefault="00107086" w:rsidP="00107086">
      <w:pPr>
        <w:shd w:val="clear" w:color="auto" w:fill="FBFBFD"/>
        <w:spacing w:after="100" w:afterAutospacing="1" w:line="240" w:lineRule="auto"/>
        <w:rPr>
          <w:rFonts w:ascii="Times New Roman" w:eastAsia="Times New Roman" w:hAnsi="Times New Roman" w:cs="Times New Roman"/>
          <w:color w:val="222222"/>
          <w:sz w:val="20"/>
          <w:szCs w:val="20"/>
        </w:rPr>
      </w:pPr>
      <w:r w:rsidRPr="0075503F">
        <w:rPr>
          <w:rFonts w:ascii="Times New Roman" w:eastAsia="Times New Roman" w:hAnsi="Times New Roman" w:cs="Times New Roman"/>
          <w:color w:val="222222"/>
          <w:sz w:val="20"/>
          <w:szCs w:val="20"/>
        </w:rPr>
        <w:t>Over a century after being first described, PDPH remains a significant clinical concern for a number of medical specialties. As with any complication, prevention</w:t>
      </w:r>
      <w:r w:rsidR="001C4FC2">
        <w:rPr>
          <w:rFonts w:ascii="Times New Roman" w:eastAsia="Times New Roman" w:hAnsi="Times New Roman" w:cs="Times New Roman"/>
          <w:color w:val="222222"/>
          <w:sz w:val="20"/>
          <w:szCs w:val="20"/>
        </w:rPr>
        <w:t xml:space="preserve"> </w:t>
      </w:r>
      <w:r w:rsidRPr="0075503F">
        <w:rPr>
          <w:rFonts w:ascii="Times New Roman" w:eastAsia="Times New Roman" w:hAnsi="Times New Roman" w:cs="Times New Roman"/>
          <w:color w:val="222222"/>
          <w:sz w:val="20"/>
          <w:szCs w:val="20"/>
        </w:rPr>
        <w:t>preferable to t</w:t>
      </w:r>
      <w:r w:rsidR="001C4FC2">
        <w:rPr>
          <w:rFonts w:ascii="Times New Roman" w:eastAsia="Times New Roman" w:hAnsi="Times New Roman" w:cs="Times New Roman"/>
          <w:color w:val="222222"/>
          <w:sz w:val="20"/>
          <w:szCs w:val="20"/>
        </w:rPr>
        <w:t>x</w:t>
      </w:r>
      <w:r w:rsidRPr="0075503F">
        <w:rPr>
          <w:rFonts w:ascii="Times New Roman" w:eastAsia="Times New Roman" w:hAnsi="Times New Roman" w:cs="Times New Roman"/>
          <w:color w:val="222222"/>
          <w:sz w:val="20"/>
          <w:szCs w:val="20"/>
        </w:rPr>
        <w:t xml:space="preserve">. Identification of </w:t>
      </w:r>
      <w:r w:rsidR="001C4FC2">
        <w:rPr>
          <w:rFonts w:ascii="Times New Roman" w:eastAsia="Times New Roman" w:hAnsi="Times New Roman" w:cs="Times New Roman"/>
          <w:color w:val="222222"/>
          <w:sz w:val="20"/>
          <w:szCs w:val="20"/>
        </w:rPr>
        <w:t>PDPH</w:t>
      </w:r>
      <w:r w:rsidRPr="0075503F">
        <w:rPr>
          <w:rFonts w:ascii="Times New Roman" w:eastAsia="Times New Roman" w:hAnsi="Times New Roman" w:cs="Times New Roman"/>
          <w:color w:val="222222"/>
          <w:sz w:val="20"/>
          <w:szCs w:val="20"/>
        </w:rPr>
        <w:t xml:space="preserve"> risk factors ha</w:t>
      </w:r>
      <w:r w:rsidR="001C4FC2">
        <w:rPr>
          <w:rFonts w:ascii="Times New Roman" w:eastAsia="Times New Roman" w:hAnsi="Times New Roman" w:cs="Times New Roman"/>
          <w:color w:val="222222"/>
          <w:sz w:val="20"/>
          <w:szCs w:val="20"/>
        </w:rPr>
        <w:t>s</w:t>
      </w:r>
      <w:r w:rsidRPr="0075503F">
        <w:rPr>
          <w:rFonts w:ascii="Times New Roman" w:eastAsia="Times New Roman" w:hAnsi="Times New Roman" w:cs="Times New Roman"/>
          <w:color w:val="222222"/>
          <w:sz w:val="20"/>
          <w:szCs w:val="20"/>
        </w:rPr>
        <w:t xml:space="preserve"> reduc</w:t>
      </w:r>
      <w:r w:rsidR="001C4FC2">
        <w:rPr>
          <w:rFonts w:ascii="Times New Roman" w:eastAsia="Times New Roman" w:hAnsi="Times New Roman" w:cs="Times New Roman"/>
          <w:color w:val="222222"/>
          <w:sz w:val="20"/>
          <w:szCs w:val="20"/>
        </w:rPr>
        <w:t xml:space="preserve">ed </w:t>
      </w:r>
      <w:r w:rsidRPr="0075503F">
        <w:rPr>
          <w:rFonts w:ascii="Times New Roman" w:eastAsia="Times New Roman" w:hAnsi="Times New Roman" w:cs="Times New Roman"/>
          <w:color w:val="222222"/>
          <w:sz w:val="20"/>
          <w:szCs w:val="20"/>
        </w:rPr>
        <w:t>incidence</w:t>
      </w:r>
      <w:r w:rsidR="001C4FC2">
        <w:rPr>
          <w:rFonts w:ascii="Times New Roman" w:eastAsia="Times New Roman" w:hAnsi="Times New Roman" w:cs="Times New Roman"/>
          <w:color w:val="222222"/>
          <w:sz w:val="20"/>
          <w:szCs w:val="20"/>
        </w:rPr>
        <w:t>.</w:t>
      </w:r>
    </w:p>
    <w:p w14:paraId="32D14BF4" w14:textId="73CCE5A9" w:rsidR="001C4FC2" w:rsidRDefault="001C4FC2" w:rsidP="00107086">
      <w:pPr>
        <w:shd w:val="clear" w:color="auto" w:fill="FBFBFD"/>
        <w:spacing w:after="100" w:afterAutospacing="1"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 xml:space="preserve">- </w:t>
      </w:r>
      <w:r w:rsidR="00107086" w:rsidRPr="001C4FC2">
        <w:rPr>
          <w:rFonts w:ascii="Times New Roman" w:eastAsia="Times New Roman" w:hAnsi="Times New Roman" w:cs="Times New Roman"/>
          <w:b/>
          <w:bCs/>
          <w:color w:val="222222"/>
          <w:sz w:val="20"/>
          <w:szCs w:val="20"/>
          <w:highlight w:val="yellow"/>
        </w:rPr>
        <w:t>Accidental meningeal puncture w</w:t>
      </w:r>
      <w:r w:rsidRPr="001C4FC2">
        <w:rPr>
          <w:rFonts w:ascii="Times New Roman" w:eastAsia="Times New Roman" w:hAnsi="Times New Roman" w:cs="Times New Roman"/>
          <w:b/>
          <w:bCs/>
          <w:color w:val="222222"/>
          <w:sz w:val="20"/>
          <w:szCs w:val="20"/>
          <w:highlight w:val="yellow"/>
        </w:rPr>
        <w:t>/</w:t>
      </w:r>
      <w:r w:rsidR="00107086" w:rsidRPr="001C4FC2">
        <w:rPr>
          <w:rFonts w:ascii="Times New Roman" w:eastAsia="Times New Roman" w:hAnsi="Times New Roman" w:cs="Times New Roman"/>
          <w:b/>
          <w:bCs/>
          <w:color w:val="222222"/>
          <w:sz w:val="20"/>
          <w:szCs w:val="20"/>
          <w:highlight w:val="yellow"/>
        </w:rPr>
        <w:t xml:space="preserve"> </w:t>
      </w:r>
      <w:r w:rsidRPr="001C4FC2">
        <w:rPr>
          <w:rFonts w:ascii="Times New Roman" w:eastAsia="Times New Roman" w:hAnsi="Times New Roman" w:cs="Times New Roman"/>
          <w:b/>
          <w:bCs/>
          <w:color w:val="222222"/>
          <w:sz w:val="20"/>
          <w:szCs w:val="20"/>
          <w:highlight w:val="yellow"/>
        </w:rPr>
        <w:t>Tuohy</w:t>
      </w:r>
      <w:r w:rsidR="00107086" w:rsidRPr="001C4FC2">
        <w:rPr>
          <w:rFonts w:ascii="Times New Roman" w:eastAsia="Times New Roman" w:hAnsi="Times New Roman" w:cs="Times New Roman"/>
          <w:b/>
          <w:bCs/>
          <w:color w:val="222222"/>
          <w:sz w:val="20"/>
          <w:szCs w:val="20"/>
          <w:highlight w:val="yellow"/>
        </w:rPr>
        <w:t xml:space="preserve"> continues to be a major concern and challenge</w:t>
      </w:r>
      <w:r w:rsidRPr="001C4FC2">
        <w:rPr>
          <w:rFonts w:ascii="Times New Roman" w:eastAsia="Times New Roman" w:hAnsi="Times New Roman" w:cs="Times New Roman"/>
          <w:b/>
          <w:bCs/>
          <w:color w:val="222222"/>
          <w:sz w:val="20"/>
          <w:szCs w:val="20"/>
          <w:highlight w:val="yellow"/>
        </w:rPr>
        <w:t>, as</w:t>
      </w:r>
      <w:r w:rsidR="00107086" w:rsidRPr="001C4FC2">
        <w:rPr>
          <w:rFonts w:ascii="Times New Roman" w:eastAsia="Times New Roman" w:hAnsi="Times New Roman" w:cs="Times New Roman"/>
          <w:b/>
          <w:bCs/>
          <w:color w:val="222222"/>
          <w:sz w:val="20"/>
          <w:szCs w:val="20"/>
          <w:highlight w:val="yellow"/>
        </w:rPr>
        <w:t xml:space="preserve"> PDPH symptoms tend to be more severe, of longer duration, and more difficult to treat than those seen with smaller-gauge needles</w:t>
      </w:r>
      <w:r w:rsidR="00107086" w:rsidRPr="0075503F">
        <w:rPr>
          <w:rFonts w:ascii="Times New Roman" w:eastAsia="Times New Roman" w:hAnsi="Times New Roman" w:cs="Times New Roman"/>
          <w:color w:val="222222"/>
          <w:sz w:val="20"/>
          <w:szCs w:val="20"/>
        </w:rPr>
        <w:t>.</w:t>
      </w:r>
    </w:p>
    <w:p w14:paraId="34AEF6AE" w14:textId="77777777" w:rsidR="001C4FC2" w:rsidRDefault="001C4FC2" w:rsidP="00107086">
      <w:pPr>
        <w:shd w:val="clear" w:color="auto" w:fill="FBFBFD"/>
        <w:spacing w:after="100" w:afterAutospacing="1"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 T</w:t>
      </w:r>
      <w:r w:rsidR="00107086" w:rsidRPr="0075503F">
        <w:rPr>
          <w:rFonts w:ascii="Times New Roman" w:eastAsia="Times New Roman" w:hAnsi="Times New Roman" w:cs="Times New Roman"/>
          <w:color w:val="222222"/>
          <w:sz w:val="20"/>
          <w:szCs w:val="20"/>
        </w:rPr>
        <w:t>here is no evidence to support the two most commonly practiced prophylactic measures in this setting: aggressive hydration and encouraging bed rest. Although some prophylactic measures have shown promise, none to this point appears to be a definitive measure.</w:t>
      </w:r>
    </w:p>
    <w:p w14:paraId="7145991A" w14:textId="77777777" w:rsidR="001C4FC2" w:rsidRDefault="001C4FC2" w:rsidP="00107086">
      <w:pPr>
        <w:shd w:val="clear" w:color="auto" w:fill="FBFBFD"/>
        <w:spacing w:after="100" w:afterAutospacing="1"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 xml:space="preserve">- </w:t>
      </w:r>
      <w:r w:rsidR="00107086" w:rsidRPr="0075503F">
        <w:rPr>
          <w:rFonts w:ascii="Times New Roman" w:eastAsia="Times New Roman" w:hAnsi="Times New Roman" w:cs="Times New Roman"/>
          <w:color w:val="222222"/>
          <w:sz w:val="20"/>
          <w:szCs w:val="20"/>
        </w:rPr>
        <w:t>Many episodes of PDPH, especially those of mild-to-moderate severity, will resolve in a timely manner without specific t</w:t>
      </w:r>
      <w:r>
        <w:rPr>
          <w:rFonts w:ascii="Times New Roman" w:eastAsia="Times New Roman" w:hAnsi="Times New Roman" w:cs="Times New Roman"/>
          <w:color w:val="222222"/>
          <w:sz w:val="20"/>
          <w:szCs w:val="20"/>
        </w:rPr>
        <w:t>x</w:t>
      </w:r>
      <w:r w:rsidR="00107086" w:rsidRPr="0075503F">
        <w:rPr>
          <w:rFonts w:ascii="Times New Roman" w:eastAsia="Times New Roman" w:hAnsi="Times New Roman" w:cs="Times New Roman"/>
          <w:color w:val="222222"/>
          <w:sz w:val="20"/>
          <w:szCs w:val="20"/>
        </w:rPr>
        <w:t xml:space="preserve">. Despite being commonly advised, hydration, bed rest, and caffeine are all of questionable value in the treatment of established PDPH. </w:t>
      </w:r>
    </w:p>
    <w:p w14:paraId="2AB35434" w14:textId="77777777" w:rsidR="001C4FC2" w:rsidRDefault="001C4FC2" w:rsidP="00107086">
      <w:pPr>
        <w:shd w:val="clear" w:color="auto" w:fill="FBFBFD"/>
        <w:spacing w:after="100" w:afterAutospacing="1"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 xml:space="preserve">- </w:t>
      </w:r>
      <w:r w:rsidR="00107086" w:rsidRPr="001C4FC2">
        <w:rPr>
          <w:rFonts w:ascii="Times New Roman" w:eastAsia="Times New Roman" w:hAnsi="Times New Roman" w:cs="Times New Roman"/>
          <w:color w:val="222222"/>
          <w:sz w:val="20"/>
          <w:szCs w:val="20"/>
          <w:highlight w:val="yellow"/>
        </w:rPr>
        <w:t>Although alternatives have been proposed, EBP remains only proven t</w:t>
      </w:r>
      <w:r w:rsidRPr="001C4FC2">
        <w:rPr>
          <w:rFonts w:ascii="Times New Roman" w:eastAsia="Times New Roman" w:hAnsi="Times New Roman" w:cs="Times New Roman"/>
          <w:color w:val="222222"/>
          <w:sz w:val="20"/>
          <w:szCs w:val="20"/>
          <w:highlight w:val="yellow"/>
        </w:rPr>
        <w:t xml:space="preserve">x </w:t>
      </w:r>
      <w:r w:rsidR="00107086" w:rsidRPr="001C4FC2">
        <w:rPr>
          <w:rFonts w:ascii="Times New Roman" w:eastAsia="Times New Roman" w:hAnsi="Times New Roman" w:cs="Times New Roman"/>
          <w:color w:val="222222"/>
          <w:sz w:val="20"/>
          <w:szCs w:val="20"/>
          <w:highlight w:val="yellow"/>
        </w:rPr>
        <w:t>for PDPH and therefore can be encouraged and performed early (within 24 h</w:t>
      </w:r>
      <w:r w:rsidRPr="001C4FC2">
        <w:rPr>
          <w:rFonts w:ascii="Times New Roman" w:eastAsia="Times New Roman" w:hAnsi="Times New Roman" w:cs="Times New Roman"/>
          <w:color w:val="222222"/>
          <w:sz w:val="20"/>
          <w:szCs w:val="20"/>
          <w:highlight w:val="yellow"/>
        </w:rPr>
        <w:t>r</w:t>
      </w:r>
      <w:r w:rsidR="00107086" w:rsidRPr="001C4FC2">
        <w:rPr>
          <w:rFonts w:ascii="Times New Roman" w:eastAsia="Times New Roman" w:hAnsi="Times New Roman" w:cs="Times New Roman"/>
          <w:color w:val="222222"/>
          <w:sz w:val="20"/>
          <w:szCs w:val="20"/>
          <w:highlight w:val="yellow"/>
        </w:rPr>
        <w:t xml:space="preserve"> of diagnosis) if symptoms are severe</w:t>
      </w:r>
      <w:r w:rsidR="00107086" w:rsidRPr="0075503F">
        <w:rPr>
          <w:rFonts w:ascii="Times New Roman" w:eastAsia="Times New Roman" w:hAnsi="Times New Roman" w:cs="Times New Roman"/>
          <w:color w:val="222222"/>
          <w:sz w:val="20"/>
          <w:szCs w:val="20"/>
        </w:rPr>
        <w:t>.</w:t>
      </w:r>
    </w:p>
    <w:p w14:paraId="333F5CFC" w14:textId="17647B8B" w:rsidR="00107086" w:rsidRPr="0075503F" w:rsidRDefault="001C4FC2" w:rsidP="00107086">
      <w:pPr>
        <w:shd w:val="clear" w:color="auto" w:fill="FBFBFD"/>
        <w:spacing w:after="100" w:afterAutospacing="1" w:line="240" w:lineRule="auto"/>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 xml:space="preserve">- </w:t>
      </w:r>
      <w:r w:rsidR="00107086" w:rsidRPr="0075503F">
        <w:rPr>
          <w:rFonts w:ascii="Times New Roman" w:eastAsia="Times New Roman" w:hAnsi="Times New Roman" w:cs="Times New Roman"/>
          <w:color w:val="222222"/>
          <w:sz w:val="20"/>
          <w:szCs w:val="20"/>
        </w:rPr>
        <w:t>Unfortunately, the published literature concerning PDPH has generally been of poor quality. Many questions remain regarding the optimal means of preventing and treating this troublesome complication. Even much of what is “known” to this point has not been confirmed in follow-up studies. It is anticipated that these issues will be resolved in the future through well-designed clinical investigations.</w:t>
      </w:r>
    </w:p>
    <w:p w14:paraId="20DEF096" w14:textId="77777777" w:rsidR="00107086" w:rsidRPr="0075503F" w:rsidRDefault="00107086">
      <w:pPr>
        <w:rPr>
          <w:rFonts w:ascii="Times New Roman" w:hAnsi="Times New Roman" w:cs="Times New Roman"/>
          <w:sz w:val="20"/>
          <w:szCs w:val="20"/>
        </w:rPr>
      </w:pPr>
    </w:p>
    <w:sectPr w:rsidR="00107086" w:rsidRPr="0075503F" w:rsidSect="00B1247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B97C19"/>
    <w:multiLevelType w:val="hybridMultilevel"/>
    <w:tmpl w:val="BA8E6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29084F"/>
    <w:multiLevelType w:val="hybridMultilevel"/>
    <w:tmpl w:val="8A94CE82"/>
    <w:lvl w:ilvl="0" w:tplc="7D2ECFE8">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19058D"/>
    <w:multiLevelType w:val="hybridMultilevel"/>
    <w:tmpl w:val="868634A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73B13F4"/>
    <w:multiLevelType w:val="hybridMultilevel"/>
    <w:tmpl w:val="5BA07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D4522D2"/>
    <w:multiLevelType w:val="hybridMultilevel"/>
    <w:tmpl w:val="623C0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10DE"/>
    <w:rsid w:val="00107086"/>
    <w:rsid w:val="001367B4"/>
    <w:rsid w:val="00193416"/>
    <w:rsid w:val="001C4FC2"/>
    <w:rsid w:val="001D76BE"/>
    <w:rsid w:val="001F02A7"/>
    <w:rsid w:val="0026423E"/>
    <w:rsid w:val="002A72D5"/>
    <w:rsid w:val="002F4561"/>
    <w:rsid w:val="00527499"/>
    <w:rsid w:val="005E37C7"/>
    <w:rsid w:val="0065033F"/>
    <w:rsid w:val="006F3B35"/>
    <w:rsid w:val="00734FA1"/>
    <w:rsid w:val="0075503F"/>
    <w:rsid w:val="00755CCD"/>
    <w:rsid w:val="008000FC"/>
    <w:rsid w:val="008352B5"/>
    <w:rsid w:val="008D1573"/>
    <w:rsid w:val="008D25B1"/>
    <w:rsid w:val="008D330B"/>
    <w:rsid w:val="009F10DE"/>
    <w:rsid w:val="00AE7A14"/>
    <w:rsid w:val="00AF500C"/>
    <w:rsid w:val="00B12470"/>
    <w:rsid w:val="00B8504F"/>
    <w:rsid w:val="00BD2F35"/>
    <w:rsid w:val="00BD5979"/>
    <w:rsid w:val="00CE605E"/>
    <w:rsid w:val="00CF0CE3"/>
    <w:rsid w:val="00D33E97"/>
    <w:rsid w:val="00DB35E6"/>
    <w:rsid w:val="00DD09FE"/>
    <w:rsid w:val="00DF527A"/>
    <w:rsid w:val="00ED68F1"/>
    <w:rsid w:val="00FB0E0E"/>
    <w:rsid w:val="00FF51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3A8D1"/>
  <w15:chartTrackingRefBased/>
  <w15:docId w15:val="{F39B6752-17FA-413E-8334-5182248FA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9F10D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9F10D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F10DE"/>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9F10DE"/>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9F10D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F10DE"/>
    <w:rPr>
      <w:b/>
      <w:bCs/>
    </w:rPr>
  </w:style>
  <w:style w:type="paragraph" w:styleId="ListParagraph">
    <w:name w:val="List Paragraph"/>
    <w:basedOn w:val="Normal"/>
    <w:uiPriority w:val="34"/>
    <w:qFormat/>
    <w:rsid w:val="009F10DE"/>
    <w:pPr>
      <w:ind w:left="720"/>
      <w:contextualSpacing/>
    </w:pPr>
  </w:style>
  <w:style w:type="paragraph" w:styleId="BalloonText">
    <w:name w:val="Balloon Text"/>
    <w:basedOn w:val="Normal"/>
    <w:link w:val="BalloonTextChar"/>
    <w:uiPriority w:val="99"/>
    <w:semiHidden/>
    <w:unhideWhenUsed/>
    <w:rsid w:val="001070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708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2296616">
      <w:bodyDiv w:val="1"/>
      <w:marLeft w:val="0"/>
      <w:marRight w:val="0"/>
      <w:marTop w:val="0"/>
      <w:marBottom w:val="0"/>
      <w:divBdr>
        <w:top w:val="none" w:sz="0" w:space="0" w:color="auto"/>
        <w:left w:val="none" w:sz="0" w:space="0" w:color="auto"/>
        <w:bottom w:val="none" w:sz="0" w:space="0" w:color="auto"/>
        <w:right w:val="none" w:sz="0" w:space="0" w:color="auto"/>
      </w:divBdr>
      <w:divsChild>
        <w:div w:id="1690906832">
          <w:marLeft w:val="0"/>
          <w:marRight w:val="0"/>
          <w:marTop w:val="375"/>
          <w:marBottom w:val="225"/>
          <w:divBdr>
            <w:top w:val="single" w:sz="12" w:space="15" w:color="0088CF"/>
            <w:left w:val="none" w:sz="0" w:space="0" w:color="auto"/>
            <w:bottom w:val="single" w:sz="12" w:space="15" w:color="0088CF"/>
            <w:right w:val="none" w:sz="0" w:space="0" w:color="auto"/>
          </w:divBdr>
        </w:div>
        <w:div w:id="1800220802">
          <w:marLeft w:val="0"/>
          <w:marRight w:val="0"/>
          <w:marTop w:val="375"/>
          <w:marBottom w:val="225"/>
          <w:divBdr>
            <w:top w:val="single" w:sz="12" w:space="15" w:color="0088CF"/>
            <w:left w:val="none" w:sz="0" w:space="0" w:color="auto"/>
            <w:bottom w:val="single" w:sz="12" w:space="15" w:color="0088CF"/>
            <w:right w:val="none" w:sz="0" w:space="0" w:color="auto"/>
          </w:divBdr>
        </w:div>
        <w:div w:id="140120916">
          <w:marLeft w:val="0"/>
          <w:marRight w:val="0"/>
          <w:marTop w:val="0"/>
          <w:marBottom w:val="0"/>
          <w:divBdr>
            <w:top w:val="none" w:sz="0" w:space="0" w:color="auto"/>
            <w:left w:val="none" w:sz="0" w:space="0" w:color="auto"/>
            <w:bottom w:val="none" w:sz="0" w:space="0" w:color="auto"/>
            <w:right w:val="none" w:sz="0" w:space="0" w:color="auto"/>
          </w:divBdr>
        </w:div>
        <w:div w:id="237329121">
          <w:marLeft w:val="0"/>
          <w:marRight w:val="0"/>
          <w:marTop w:val="0"/>
          <w:marBottom w:val="0"/>
          <w:divBdr>
            <w:top w:val="none" w:sz="0" w:space="0" w:color="auto"/>
            <w:left w:val="none" w:sz="0" w:space="0" w:color="auto"/>
            <w:bottom w:val="none" w:sz="0" w:space="0" w:color="auto"/>
            <w:right w:val="none" w:sz="0" w:space="0" w:color="auto"/>
          </w:divBdr>
        </w:div>
        <w:div w:id="370761595">
          <w:marLeft w:val="0"/>
          <w:marRight w:val="0"/>
          <w:marTop w:val="0"/>
          <w:marBottom w:val="0"/>
          <w:divBdr>
            <w:top w:val="none" w:sz="0" w:space="0" w:color="auto"/>
            <w:left w:val="none" w:sz="0" w:space="0" w:color="auto"/>
            <w:bottom w:val="none" w:sz="0" w:space="0" w:color="auto"/>
            <w:right w:val="none" w:sz="0" w:space="0" w:color="auto"/>
          </w:divBdr>
        </w:div>
        <w:div w:id="1325009364">
          <w:marLeft w:val="0"/>
          <w:marRight w:val="0"/>
          <w:marTop w:val="375"/>
          <w:marBottom w:val="225"/>
          <w:divBdr>
            <w:top w:val="single" w:sz="12" w:space="15" w:color="0088CF"/>
            <w:left w:val="none" w:sz="0" w:space="0" w:color="auto"/>
            <w:bottom w:val="single" w:sz="12" w:space="15" w:color="0088CF"/>
            <w:right w:val="none" w:sz="0" w:space="0" w:color="auto"/>
          </w:divBdr>
        </w:div>
      </w:divsChild>
    </w:div>
    <w:div w:id="514465176">
      <w:bodyDiv w:val="1"/>
      <w:marLeft w:val="0"/>
      <w:marRight w:val="0"/>
      <w:marTop w:val="0"/>
      <w:marBottom w:val="0"/>
      <w:divBdr>
        <w:top w:val="none" w:sz="0" w:space="0" w:color="auto"/>
        <w:left w:val="none" w:sz="0" w:space="0" w:color="auto"/>
        <w:bottom w:val="none" w:sz="0" w:space="0" w:color="auto"/>
        <w:right w:val="none" w:sz="0" w:space="0" w:color="auto"/>
      </w:divBdr>
      <w:divsChild>
        <w:div w:id="574515499">
          <w:marLeft w:val="0"/>
          <w:marRight w:val="0"/>
          <w:marTop w:val="0"/>
          <w:marBottom w:val="0"/>
          <w:divBdr>
            <w:top w:val="none" w:sz="0" w:space="0" w:color="auto"/>
            <w:left w:val="none" w:sz="0" w:space="0" w:color="auto"/>
            <w:bottom w:val="none" w:sz="0" w:space="0" w:color="auto"/>
            <w:right w:val="none" w:sz="0" w:space="0" w:color="auto"/>
          </w:divBdr>
        </w:div>
        <w:div w:id="1072775156">
          <w:marLeft w:val="0"/>
          <w:marRight w:val="0"/>
          <w:marTop w:val="375"/>
          <w:marBottom w:val="225"/>
          <w:divBdr>
            <w:top w:val="single" w:sz="12" w:space="15" w:color="0088CF"/>
            <w:left w:val="none" w:sz="0" w:space="0" w:color="auto"/>
            <w:bottom w:val="single" w:sz="12" w:space="15" w:color="0088CF"/>
            <w:right w:val="none" w:sz="0" w:space="0" w:color="auto"/>
          </w:divBdr>
        </w:div>
      </w:divsChild>
    </w:div>
    <w:div w:id="858737153">
      <w:bodyDiv w:val="1"/>
      <w:marLeft w:val="0"/>
      <w:marRight w:val="0"/>
      <w:marTop w:val="0"/>
      <w:marBottom w:val="0"/>
      <w:divBdr>
        <w:top w:val="none" w:sz="0" w:space="0" w:color="auto"/>
        <w:left w:val="none" w:sz="0" w:space="0" w:color="auto"/>
        <w:bottom w:val="none" w:sz="0" w:space="0" w:color="auto"/>
        <w:right w:val="none" w:sz="0" w:space="0" w:color="auto"/>
      </w:divBdr>
      <w:divsChild>
        <w:div w:id="1094475658">
          <w:marLeft w:val="0"/>
          <w:marRight w:val="0"/>
          <w:marTop w:val="375"/>
          <w:marBottom w:val="225"/>
          <w:divBdr>
            <w:top w:val="single" w:sz="12" w:space="15" w:color="0088CF"/>
            <w:left w:val="none" w:sz="0" w:space="0" w:color="auto"/>
            <w:bottom w:val="single" w:sz="12" w:space="15" w:color="0088CF"/>
            <w:right w:val="none" w:sz="0" w:space="0" w:color="auto"/>
          </w:divBdr>
        </w:div>
        <w:div w:id="1568031822">
          <w:marLeft w:val="0"/>
          <w:marRight w:val="0"/>
          <w:marTop w:val="375"/>
          <w:marBottom w:val="225"/>
          <w:divBdr>
            <w:top w:val="single" w:sz="12" w:space="15" w:color="0088CF"/>
            <w:left w:val="none" w:sz="0" w:space="0" w:color="auto"/>
            <w:bottom w:val="single" w:sz="12" w:space="15" w:color="0088CF"/>
            <w:right w:val="none" w:sz="0" w:space="0" w:color="auto"/>
          </w:divBdr>
        </w:div>
        <w:div w:id="2097631793">
          <w:marLeft w:val="0"/>
          <w:marRight w:val="0"/>
          <w:marTop w:val="375"/>
          <w:marBottom w:val="225"/>
          <w:divBdr>
            <w:top w:val="single" w:sz="12" w:space="15" w:color="0088CF"/>
            <w:left w:val="none" w:sz="0" w:space="0" w:color="auto"/>
            <w:bottom w:val="single" w:sz="12" w:space="15" w:color="0088CF"/>
            <w:right w:val="none" w:sz="0" w:space="0" w:color="auto"/>
          </w:divBdr>
        </w:div>
        <w:div w:id="2012026883">
          <w:marLeft w:val="0"/>
          <w:marRight w:val="0"/>
          <w:marTop w:val="0"/>
          <w:marBottom w:val="0"/>
          <w:divBdr>
            <w:top w:val="none" w:sz="0" w:space="0" w:color="auto"/>
            <w:left w:val="none" w:sz="0" w:space="0" w:color="auto"/>
            <w:bottom w:val="none" w:sz="0" w:space="0" w:color="auto"/>
            <w:right w:val="none" w:sz="0" w:space="0" w:color="auto"/>
          </w:divBdr>
          <w:divsChild>
            <w:div w:id="925504613">
              <w:marLeft w:val="0"/>
              <w:marRight w:val="0"/>
              <w:marTop w:val="0"/>
              <w:marBottom w:val="0"/>
              <w:divBdr>
                <w:top w:val="none" w:sz="0" w:space="0" w:color="auto"/>
                <w:left w:val="none" w:sz="0" w:space="0" w:color="auto"/>
                <w:bottom w:val="none" w:sz="0" w:space="0" w:color="auto"/>
                <w:right w:val="none" w:sz="0" w:space="0" w:color="auto"/>
              </w:divBdr>
              <w:divsChild>
                <w:div w:id="850416250">
                  <w:marLeft w:val="0"/>
                  <w:marRight w:val="0"/>
                  <w:marTop w:val="0"/>
                  <w:marBottom w:val="0"/>
                  <w:divBdr>
                    <w:top w:val="none" w:sz="0" w:space="0" w:color="auto"/>
                    <w:left w:val="none" w:sz="0" w:space="0" w:color="auto"/>
                    <w:bottom w:val="none" w:sz="0" w:space="0" w:color="auto"/>
                    <w:right w:val="none" w:sz="0" w:space="0" w:color="auto"/>
                  </w:divBdr>
                  <w:divsChild>
                    <w:div w:id="136691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6156</Words>
  <Characters>35090</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Hartford HealthCare</Company>
  <LinksUpToDate>false</LinksUpToDate>
  <CharactersWithSpaces>41164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Winkler, Tiffany</dc:creator>
  <cp:keywords/>
  <dc:description/>
  <cp:lastModifiedBy>Microsoft Office User</cp:lastModifiedBy>
  <cp:revision>2</cp:revision>
  <cp:lastPrinted>2024-02-25T18:28:00Z</cp:lastPrinted>
  <dcterms:created xsi:type="dcterms:W3CDTF">2024-03-16T16:03:00Z</dcterms:created>
  <dcterms:modified xsi:type="dcterms:W3CDTF">2024-03-16T16:03:00Z</dcterms:modified>
</cp:coreProperties>
</file>